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9EFD5" w14:textId="7793512F" w:rsidR="00FE0B5B" w:rsidRDefault="00B31C69" w:rsidP="00FE0B5B">
      <w:pPr>
        <w:spacing w:after="0" w:line="276" w:lineRule="auto"/>
        <w:jc w:val="center"/>
        <w:rPr>
          <w:rFonts w:ascii="Book Antiqua" w:hAnsi="Book Antiqua"/>
          <w:sz w:val="24"/>
          <w:szCs w:val="24"/>
        </w:rPr>
      </w:pPr>
      <w:r w:rsidRPr="001D4DF7">
        <w:rPr>
          <w:rFonts w:ascii="Book Antiqua" w:hAnsi="Book Antiqua"/>
          <w:b/>
          <w:sz w:val="24"/>
          <w:szCs w:val="24"/>
        </w:rPr>
        <w:t>OŚWIADCZENIA WYKONAWCY</w:t>
      </w:r>
      <w:r>
        <w:rPr>
          <w:rFonts w:ascii="Book Antiqua" w:hAnsi="Book Antiqua"/>
          <w:b/>
          <w:sz w:val="24"/>
          <w:szCs w:val="24"/>
        </w:rPr>
        <w:t xml:space="preserve"> </w:t>
      </w:r>
      <w:r w:rsidRPr="001D4DF7">
        <w:rPr>
          <w:rFonts w:ascii="Book Antiqua" w:hAnsi="Book Antiqua"/>
          <w:b/>
          <w:sz w:val="24"/>
          <w:szCs w:val="24"/>
        </w:rPr>
        <w:t>/ WYKONAWCY WSPÓLNIE UBIEGAJĄCEGO SIĘ</w:t>
      </w:r>
      <w:r>
        <w:rPr>
          <w:rFonts w:ascii="Book Antiqua" w:hAnsi="Book Antiqua"/>
          <w:b/>
          <w:sz w:val="24"/>
          <w:szCs w:val="24"/>
        </w:rPr>
        <w:br/>
      </w:r>
      <w:r w:rsidRPr="001D4DF7">
        <w:rPr>
          <w:rFonts w:ascii="Book Antiqua" w:hAnsi="Book Antiqua"/>
          <w:b/>
          <w:sz w:val="24"/>
          <w:szCs w:val="24"/>
        </w:rPr>
        <w:t>O UDZIELENIE ZAMÓWIENIA</w:t>
      </w:r>
      <w:r>
        <w:rPr>
          <w:rFonts w:ascii="Book Antiqua" w:hAnsi="Book Antiqua"/>
          <w:b/>
          <w:sz w:val="24"/>
          <w:szCs w:val="24"/>
        </w:rPr>
        <w:t xml:space="preserve"> </w:t>
      </w:r>
      <w:r w:rsidR="001D4DF7">
        <w:rPr>
          <w:rFonts w:ascii="Book Antiqua" w:hAnsi="Book Antiqua"/>
          <w:b/>
          <w:sz w:val="24"/>
          <w:szCs w:val="24"/>
        </w:rPr>
        <w:br/>
      </w:r>
      <w:r w:rsidR="001D4DF7" w:rsidRPr="001D4DF7">
        <w:rPr>
          <w:rFonts w:ascii="Book Antiqua" w:hAnsi="Book Antiqua"/>
          <w:sz w:val="24"/>
          <w:szCs w:val="24"/>
        </w:rPr>
        <w:t>dotyczące przesłanek wykluczenia z art. 5k rozporządzenia 833/2014 oraz art. 7 ust. 1 ustawy</w:t>
      </w:r>
      <w:r w:rsidR="006839E6">
        <w:rPr>
          <w:rFonts w:ascii="Book Antiqua" w:hAnsi="Book Antiqua"/>
          <w:sz w:val="24"/>
          <w:szCs w:val="24"/>
        </w:rPr>
        <w:t xml:space="preserve"> </w:t>
      </w:r>
      <w:r w:rsidR="001D4DF7" w:rsidRPr="001D4DF7">
        <w:rPr>
          <w:rFonts w:ascii="Book Antiqua" w:hAnsi="Book Antiqua"/>
          <w:sz w:val="24"/>
          <w:szCs w:val="24"/>
        </w:rPr>
        <w:t xml:space="preserve">o szczególnych rozwiązaniach w zakresie przeciwdziałania wspieraniu agresji na </w:t>
      </w:r>
      <w:r w:rsidR="001D4DF7">
        <w:rPr>
          <w:rFonts w:ascii="Book Antiqua" w:hAnsi="Book Antiqua"/>
          <w:sz w:val="24"/>
          <w:szCs w:val="24"/>
        </w:rPr>
        <w:t>U</w:t>
      </w:r>
      <w:r w:rsidR="001D4DF7" w:rsidRPr="001D4DF7">
        <w:rPr>
          <w:rFonts w:ascii="Book Antiqua" w:hAnsi="Book Antiqua"/>
          <w:sz w:val="24"/>
          <w:szCs w:val="24"/>
        </w:rPr>
        <w:t>krainę oraz służących ochronie bezpieczeństwa narodowego</w:t>
      </w:r>
      <w:r w:rsidR="00FE0B5B">
        <w:rPr>
          <w:rFonts w:ascii="Book Antiqua" w:hAnsi="Book Antiqua"/>
          <w:sz w:val="24"/>
          <w:szCs w:val="24"/>
        </w:rPr>
        <w:t xml:space="preserve"> </w:t>
      </w:r>
    </w:p>
    <w:p w14:paraId="46328197" w14:textId="77777777" w:rsidR="00512757" w:rsidRPr="001D4DF7" w:rsidRDefault="001D4DF7" w:rsidP="00FE0B5B">
      <w:pPr>
        <w:spacing w:after="0" w:line="276" w:lineRule="auto"/>
        <w:jc w:val="center"/>
        <w:rPr>
          <w:rFonts w:ascii="Book Antiqua" w:hAnsi="Book Antiqua"/>
          <w:sz w:val="24"/>
          <w:szCs w:val="24"/>
        </w:rPr>
      </w:pPr>
      <w:r w:rsidRPr="001D4DF7">
        <w:rPr>
          <w:rFonts w:ascii="Book Antiqua" w:hAnsi="Book Antiqua"/>
          <w:b/>
          <w:sz w:val="24"/>
          <w:szCs w:val="24"/>
        </w:rPr>
        <w:t>składane na podstawie art. 125 ust. 1 ustawy Prawo zamówień publicznych</w:t>
      </w:r>
      <w:r w:rsidRPr="001D4DF7">
        <w:rPr>
          <w:rFonts w:ascii="Book Antiqua" w:hAnsi="Book Antiqua"/>
          <w:sz w:val="24"/>
          <w:szCs w:val="24"/>
        </w:rPr>
        <w:t>.</w:t>
      </w:r>
    </w:p>
    <w:p w14:paraId="1AA25513" w14:textId="77777777" w:rsidR="00FE0B5B" w:rsidRDefault="00FE0B5B" w:rsidP="00FE0B5B">
      <w:pPr>
        <w:spacing w:after="0" w:line="276" w:lineRule="auto"/>
        <w:jc w:val="both"/>
        <w:rPr>
          <w:rFonts w:ascii="Book Antiqua" w:hAnsi="Book Antiqua"/>
          <w:sz w:val="24"/>
          <w:szCs w:val="24"/>
        </w:rPr>
      </w:pPr>
    </w:p>
    <w:p w14:paraId="60A67DDC" w14:textId="77777777" w:rsidR="00FE0B5B" w:rsidRDefault="00FE0B5B" w:rsidP="00FE0B5B">
      <w:pPr>
        <w:spacing w:after="0" w:line="276" w:lineRule="auto"/>
        <w:jc w:val="both"/>
        <w:rPr>
          <w:rFonts w:ascii="Book Antiqua" w:hAnsi="Book Antiqua"/>
          <w:sz w:val="24"/>
          <w:szCs w:val="24"/>
        </w:rPr>
      </w:pPr>
    </w:p>
    <w:p w14:paraId="6E375775" w14:textId="6325EF58" w:rsidR="00F113EA" w:rsidRDefault="001D4DF7" w:rsidP="00FE0B5B">
      <w:pPr>
        <w:spacing w:after="0" w:line="276" w:lineRule="auto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Na potrzeby postępowania o udzielenie zamówienia publicznego </w:t>
      </w:r>
      <w:r w:rsidR="00B96EE9" w:rsidRPr="00B96EE9">
        <w:rPr>
          <w:rFonts w:ascii="Book Antiqua" w:hAnsi="Book Antiqua"/>
          <w:sz w:val="24"/>
          <w:szCs w:val="24"/>
        </w:rPr>
        <w:t>prowadzon</w:t>
      </w:r>
      <w:r w:rsidR="00BE582A">
        <w:rPr>
          <w:rFonts w:ascii="Book Antiqua" w:hAnsi="Book Antiqua"/>
          <w:sz w:val="24"/>
          <w:szCs w:val="24"/>
        </w:rPr>
        <w:t>ego</w:t>
      </w:r>
      <w:r w:rsidR="00B96EE9" w:rsidRPr="00B96EE9">
        <w:rPr>
          <w:rFonts w:ascii="Book Antiqua" w:hAnsi="Book Antiqua"/>
          <w:sz w:val="24"/>
          <w:szCs w:val="24"/>
        </w:rPr>
        <w:t xml:space="preserve"> w</w:t>
      </w:r>
      <w:r w:rsidR="00B96EE9">
        <w:rPr>
          <w:rFonts w:ascii="Book Antiqua" w:hAnsi="Book Antiqua"/>
          <w:sz w:val="24"/>
          <w:szCs w:val="24"/>
        </w:rPr>
        <w:t xml:space="preserve"> </w:t>
      </w:r>
      <w:r w:rsidR="00B96EE9" w:rsidRPr="00B96EE9">
        <w:rPr>
          <w:rFonts w:ascii="Book Antiqua" w:hAnsi="Book Antiqua"/>
          <w:sz w:val="24"/>
          <w:szCs w:val="24"/>
        </w:rPr>
        <w:t xml:space="preserve">trybie </w:t>
      </w:r>
      <w:r w:rsidR="00B96EE9" w:rsidRPr="00074533">
        <w:rPr>
          <w:rFonts w:ascii="Book Antiqua" w:hAnsi="Book Antiqua"/>
          <w:sz w:val="24"/>
          <w:szCs w:val="24"/>
        </w:rPr>
        <w:t>przetargu nieograniczonego</w:t>
      </w:r>
      <w:r w:rsidR="00B96EE9" w:rsidRPr="00B96EE9">
        <w:rPr>
          <w:rFonts w:ascii="Book Antiqua" w:hAnsi="Book Antiqua"/>
          <w:sz w:val="24"/>
          <w:szCs w:val="24"/>
        </w:rPr>
        <w:t>, którego przedmiotem jest</w:t>
      </w:r>
      <w:r w:rsidR="00B96EE9">
        <w:rPr>
          <w:rFonts w:ascii="Book Antiqua" w:hAnsi="Book Antiqua"/>
          <w:sz w:val="24"/>
          <w:szCs w:val="24"/>
        </w:rPr>
        <w:t xml:space="preserve"> </w:t>
      </w:r>
      <w:r w:rsidR="00C42565" w:rsidRPr="00074533">
        <w:rPr>
          <w:rFonts w:ascii="Book Antiqua" w:hAnsi="Book Antiqua"/>
          <w:sz w:val="24"/>
          <w:szCs w:val="24"/>
        </w:rPr>
        <w:t>robota budowlana</w:t>
      </w:r>
      <w:r w:rsidR="00074533">
        <w:rPr>
          <w:rFonts w:ascii="Book Antiqua" w:hAnsi="Book Antiqua"/>
          <w:color w:val="FF0000"/>
          <w:sz w:val="24"/>
          <w:szCs w:val="24"/>
        </w:rPr>
        <w:br/>
      </w:r>
      <w:r w:rsidR="00EF23CA" w:rsidRPr="00EF23CA">
        <w:rPr>
          <w:rFonts w:ascii="Book Antiqua" w:hAnsi="Book Antiqua"/>
          <w:b/>
          <w:sz w:val="24"/>
          <w:szCs w:val="24"/>
        </w:rPr>
        <w:t xml:space="preserve">Budowa budynku Centrum Zdrowia Psychicznego oraz przebudowa Kliniki Psychiatrii, Stresu Bojowego i </w:t>
      </w:r>
      <w:proofErr w:type="spellStart"/>
      <w:r w:rsidR="00EF23CA" w:rsidRPr="00EF23CA">
        <w:rPr>
          <w:rFonts w:ascii="Book Antiqua" w:hAnsi="Book Antiqua"/>
          <w:b/>
          <w:sz w:val="24"/>
          <w:szCs w:val="24"/>
        </w:rPr>
        <w:t>Psychotraumatologii</w:t>
      </w:r>
      <w:proofErr w:type="spellEnd"/>
      <w:r w:rsidR="00EF23CA">
        <w:rPr>
          <w:rFonts w:ascii="Book Antiqua" w:hAnsi="Book Antiqua"/>
          <w:b/>
          <w:sz w:val="24"/>
          <w:szCs w:val="24"/>
        </w:rPr>
        <w:t xml:space="preserve"> </w:t>
      </w:r>
      <w:r w:rsidR="004C6FAC">
        <w:rPr>
          <w:rFonts w:ascii="Book Antiqua" w:hAnsi="Book Antiqua"/>
          <w:sz w:val="24"/>
          <w:szCs w:val="24"/>
        </w:rPr>
        <w:t xml:space="preserve">(Znak sprawy: </w:t>
      </w:r>
      <w:r w:rsidR="00EF23CA" w:rsidRPr="00EF23CA">
        <w:rPr>
          <w:rFonts w:ascii="Book Antiqua" w:hAnsi="Book Antiqua"/>
          <w:sz w:val="24"/>
          <w:szCs w:val="24"/>
        </w:rPr>
        <w:t xml:space="preserve">P/124/2026/SEN/WIM/MON - </w:t>
      </w:r>
      <w:r w:rsidR="00D02762">
        <w:rPr>
          <w:rFonts w:ascii="Book Antiqua" w:hAnsi="Book Antiqua"/>
          <w:sz w:val="24"/>
          <w:szCs w:val="24"/>
        </w:rPr>
        <w:t>29</w:t>
      </w:r>
      <w:r w:rsidR="00EF23CA" w:rsidRPr="00EF23CA">
        <w:rPr>
          <w:rFonts w:ascii="Book Antiqua" w:hAnsi="Book Antiqua"/>
          <w:sz w:val="24"/>
          <w:szCs w:val="24"/>
        </w:rPr>
        <w:t>/ZP/26</w:t>
      </w:r>
      <w:r w:rsidR="004C6FAC">
        <w:rPr>
          <w:rFonts w:ascii="Book Antiqua" w:hAnsi="Book Antiqua"/>
          <w:sz w:val="24"/>
          <w:szCs w:val="24"/>
        </w:rPr>
        <w:t>)</w:t>
      </w:r>
      <w:r w:rsidR="00BE582A">
        <w:rPr>
          <w:rFonts w:ascii="Book Antiqua" w:hAnsi="Book Antiqua"/>
          <w:sz w:val="24"/>
          <w:szCs w:val="24"/>
        </w:rPr>
        <w:t>:</w:t>
      </w:r>
    </w:p>
    <w:p w14:paraId="5C230AFA" w14:textId="77777777" w:rsidR="00FE0B5B" w:rsidRDefault="00FE0B5B" w:rsidP="00FE0B5B">
      <w:pPr>
        <w:spacing w:after="0" w:line="276" w:lineRule="auto"/>
        <w:jc w:val="both"/>
        <w:rPr>
          <w:rFonts w:ascii="Book Antiqua" w:hAnsi="Book Antiqua"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2060"/>
        <w:tblLook w:val="04A0" w:firstRow="1" w:lastRow="0" w:firstColumn="1" w:lastColumn="0" w:noHBand="0" w:noVBand="1"/>
      </w:tblPr>
      <w:tblGrid>
        <w:gridCol w:w="9638"/>
      </w:tblGrid>
      <w:tr w:rsidR="00FE5E91" w:rsidRPr="000F5C75" w14:paraId="251196F1" w14:textId="77777777" w:rsidTr="004F33C3">
        <w:trPr>
          <w:trHeight w:val="340"/>
        </w:trPr>
        <w:tc>
          <w:tcPr>
            <w:tcW w:w="10205" w:type="dxa"/>
            <w:shd w:val="clear" w:color="auto" w:fill="002060"/>
            <w:vAlign w:val="center"/>
          </w:tcPr>
          <w:p w14:paraId="4769132E" w14:textId="77777777" w:rsidR="00FE5E91" w:rsidRPr="000F5C75" w:rsidRDefault="00BE582A" w:rsidP="009D37A5">
            <w:pP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>Oświadczenia dotyczące wykonawcy</w:t>
            </w:r>
          </w:p>
        </w:tc>
      </w:tr>
    </w:tbl>
    <w:p w14:paraId="2ED85D1D" w14:textId="4506E660" w:rsidR="00FE5E91" w:rsidRDefault="00BE582A" w:rsidP="00566DEB">
      <w:pPr>
        <w:pStyle w:val="Akapitzlist"/>
        <w:numPr>
          <w:ilvl w:val="0"/>
          <w:numId w:val="29"/>
        </w:numPr>
        <w:spacing w:before="120" w:after="0" w:line="276" w:lineRule="auto"/>
        <w:ind w:left="426" w:hanging="426"/>
        <w:jc w:val="both"/>
        <w:rPr>
          <w:rFonts w:ascii="Book Antiqua" w:hAnsi="Book Antiqua"/>
          <w:sz w:val="24"/>
          <w:szCs w:val="24"/>
        </w:rPr>
      </w:pPr>
      <w:r w:rsidRPr="00BE582A">
        <w:rPr>
          <w:rFonts w:ascii="Book Antiqua" w:hAnsi="Book Antiqua"/>
          <w:sz w:val="24"/>
          <w:szCs w:val="24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</w:t>
      </w:r>
      <w:r w:rsidR="001E6F06">
        <w:rPr>
          <w:rFonts w:ascii="Book Antiqua" w:hAnsi="Book Antiqua"/>
          <w:sz w:val="24"/>
          <w:szCs w:val="24"/>
        </w:rPr>
        <w:t>art.</w:t>
      </w:r>
      <w:r w:rsidRPr="00BE582A">
        <w:rPr>
          <w:rFonts w:ascii="Book Antiqua" w:hAnsi="Book Antiqua"/>
          <w:sz w:val="24"/>
          <w:szCs w:val="24"/>
        </w:rPr>
        <w:t xml:space="preserve"> 1), dalej: rozporządzenie 833/2014,</w:t>
      </w:r>
      <w:r w:rsidR="00516673" w:rsidRPr="00516673">
        <w:rPr>
          <w:rFonts w:ascii="Book Antiqua" w:hAnsi="Book Antiqua"/>
          <w:sz w:val="24"/>
          <w:szCs w:val="24"/>
        </w:rPr>
        <w:t xml:space="preserve"> </w:t>
      </w:r>
      <w:r w:rsidR="00516673">
        <w:rPr>
          <w:rFonts w:ascii="Book Antiqua" w:hAnsi="Book Antiqua"/>
          <w:sz w:val="24"/>
          <w:szCs w:val="24"/>
        </w:rPr>
        <w:t xml:space="preserve">zmienionego art. 1 pkt </w:t>
      </w:r>
      <w:r w:rsidR="001E6F06">
        <w:rPr>
          <w:rFonts w:ascii="Book Antiqua" w:hAnsi="Book Antiqua"/>
          <w:sz w:val="24"/>
          <w:szCs w:val="24"/>
        </w:rPr>
        <w:t>20</w:t>
      </w:r>
      <w:r w:rsidR="00516673">
        <w:rPr>
          <w:rFonts w:ascii="Book Antiqua" w:hAnsi="Book Antiqua"/>
          <w:sz w:val="24"/>
          <w:szCs w:val="24"/>
        </w:rPr>
        <w:t xml:space="preserve"> rozporządzenia Rady (UE) 202</w:t>
      </w:r>
      <w:r w:rsidR="00F82A9D">
        <w:rPr>
          <w:rFonts w:ascii="Book Antiqua" w:hAnsi="Book Antiqua"/>
          <w:sz w:val="24"/>
          <w:szCs w:val="24"/>
        </w:rPr>
        <w:t>5</w:t>
      </w:r>
      <w:r w:rsidR="00516673">
        <w:rPr>
          <w:rFonts w:ascii="Book Antiqua" w:hAnsi="Book Antiqua"/>
          <w:sz w:val="24"/>
          <w:szCs w:val="24"/>
        </w:rPr>
        <w:t>/</w:t>
      </w:r>
      <w:r w:rsidR="001E6F06">
        <w:rPr>
          <w:rFonts w:ascii="Book Antiqua" w:hAnsi="Book Antiqua"/>
          <w:sz w:val="24"/>
          <w:szCs w:val="24"/>
        </w:rPr>
        <w:t>2</w:t>
      </w:r>
      <w:r w:rsidR="00F82A9D">
        <w:rPr>
          <w:rFonts w:ascii="Book Antiqua" w:hAnsi="Book Antiqua"/>
          <w:sz w:val="24"/>
          <w:szCs w:val="24"/>
        </w:rPr>
        <w:t>033</w:t>
      </w:r>
      <w:r w:rsidR="001E6F06">
        <w:rPr>
          <w:rFonts w:ascii="Book Antiqua" w:hAnsi="Book Antiqua"/>
          <w:sz w:val="24"/>
          <w:szCs w:val="24"/>
        </w:rPr>
        <w:t xml:space="preserve"> z dnia </w:t>
      </w:r>
      <w:r w:rsidR="00F82A9D">
        <w:rPr>
          <w:rFonts w:ascii="Book Antiqua" w:hAnsi="Book Antiqua"/>
          <w:sz w:val="24"/>
          <w:szCs w:val="24"/>
        </w:rPr>
        <w:t>23 października</w:t>
      </w:r>
      <w:r w:rsidR="001E6F06">
        <w:rPr>
          <w:rFonts w:ascii="Book Antiqua" w:hAnsi="Book Antiqua"/>
          <w:sz w:val="24"/>
          <w:szCs w:val="24"/>
        </w:rPr>
        <w:t xml:space="preserve"> 202</w:t>
      </w:r>
      <w:r w:rsidR="00F82A9D">
        <w:rPr>
          <w:rFonts w:ascii="Book Antiqua" w:hAnsi="Book Antiqua"/>
          <w:sz w:val="24"/>
          <w:szCs w:val="24"/>
        </w:rPr>
        <w:t>5</w:t>
      </w:r>
      <w:r w:rsidR="001E6F06">
        <w:rPr>
          <w:rFonts w:ascii="Book Antiqua" w:hAnsi="Book Antiqua"/>
          <w:sz w:val="24"/>
          <w:szCs w:val="24"/>
        </w:rPr>
        <w:t xml:space="preserve"> r.</w:t>
      </w:r>
      <w:r w:rsidR="00516673">
        <w:rPr>
          <w:rFonts w:ascii="Book Antiqua" w:hAnsi="Book Antiqua"/>
          <w:sz w:val="24"/>
          <w:szCs w:val="24"/>
        </w:rPr>
        <w:t xml:space="preserve"> w sprawie zmiany rozporządzenia (UE) nr 833/2014 dotyczącego środków ograniczających w związku z działaniami Rosji destabilizującymi sytuację na Ukrainie (Dz.UE.L.</w:t>
      </w:r>
      <w:r w:rsidR="001E6F06">
        <w:rPr>
          <w:rFonts w:ascii="Book Antiqua" w:hAnsi="Book Antiqua"/>
          <w:sz w:val="24"/>
          <w:szCs w:val="24"/>
        </w:rPr>
        <w:t>2023/2878</w:t>
      </w:r>
      <w:r w:rsidR="00516673">
        <w:rPr>
          <w:rFonts w:ascii="Book Antiqua" w:hAnsi="Book Antiqua"/>
          <w:sz w:val="24"/>
          <w:szCs w:val="24"/>
        </w:rPr>
        <w:t>) - dalej</w:t>
      </w:r>
      <w:r w:rsidR="00516673" w:rsidRPr="00BE582A">
        <w:rPr>
          <w:rFonts w:ascii="Book Antiqua" w:hAnsi="Book Antiqua"/>
          <w:sz w:val="24"/>
          <w:szCs w:val="24"/>
        </w:rPr>
        <w:t>: rozporządzenie 202</w:t>
      </w:r>
      <w:r w:rsidR="00F82A9D">
        <w:rPr>
          <w:rFonts w:ascii="Book Antiqua" w:hAnsi="Book Antiqua"/>
          <w:sz w:val="24"/>
          <w:szCs w:val="24"/>
        </w:rPr>
        <w:t>5</w:t>
      </w:r>
      <w:r w:rsidR="00516673" w:rsidRPr="00BE582A">
        <w:rPr>
          <w:rFonts w:ascii="Book Antiqua" w:hAnsi="Book Antiqua"/>
          <w:sz w:val="24"/>
          <w:szCs w:val="24"/>
        </w:rPr>
        <w:t>/</w:t>
      </w:r>
      <w:r w:rsidR="00F82A9D">
        <w:rPr>
          <w:rFonts w:ascii="Book Antiqua" w:hAnsi="Book Antiqua"/>
          <w:sz w:val="24"/>
          <w:szCs w:val="24"/>
        </w:rPr>
        <w:t>2033</w:t>
      </w:r>
      <w:r w:rsidRPr="00BE582A">
        <w:rPr>
          <w:rFonts w:ascii="Book Antiqua" w:hAnsi="Book Antiqua"/>
          <w:sz w:val="24"/>
          <w:szCs w:val="24"/>
        </w:rPr>
        <w:t>.</w:t>
      </w:r>
      <w:r w:rsidRPr="00BE582A">
        <w:rPr>
          <w:rFonts w:ascii="Book Antiqua" w:hAnsi="Book Antiqua"/>
          <w:sz w:val="24"/>
          <w:szCs w:val="24"/>
          <w:vertAlign w:val="superscript"/>
        </w:rPr>
        <w:footnoteReference w:id="1"/>
      </w:r>
    </w:p>
    <w:p w14:paraId="3D78F8E7" w14:textId="1BAA3E2F" w:rsidR="00F81853" w:rsidRDefault="00BE582A" w:rsidP="00566DEB">
      <w:pPr>
        <w:pStyle w:val="Akapitzlist"/>
        <w:numPr>
          <w:ilvl w:val="0"/>
          <w:numId w:val="29"/>
        </w:numPr>
        <w:spacing w:after="240" w:line="276" w:lineRule="auto"/>
        <w:ind w:left="425" w:hanging="425"/>
        <w:contextualSpacing w:val="0"/>
        <w:jc w:val="both"/>
        <w:rPr>
          <w:rFonts w:ascii="Book Antiqua" w:hAnsi="Book Antiqua"/>
          <w:sz w:val="24"/>
          <w:szCs w:val="24"/>
        </w:rPr>
      </w:pPr>
      <w:r w:rsidRPr="00BE582A">
        <w:rPr>
          <w:rFonts w:ascii="Book Antiqua" w:hAnsi="Book Antiqua"/>
          <w:sz w:val="24"/>
          <w:szCs w:val="24"/>
        </w:rPr>
        <w:t>Oświadczam, że nie zachodzą w stosunku do mnie przesłanki wykluczenia z</w:t>
      </w:r>
      <w:r w:rsidR="00FE0B5B">
        <w:rPr>
          <w:rFonts w:ascii="Book Antiqua" w:hAnsi="Book Antiqua"/>
          <w:sz w:val="24"/>
          <w:szCs w:val="24"/>
        </w:rPr>
        <w:t> </w:t>
      </w:r>
      <w:r w:rsidRPr="00BE582A">
        <w:rPr>
          <w:rFonts w:ascii="Book Antiqua" w:hAnsi="Book Antiqua"/>
          <w:sz w:val="24"/>
          <w:szCs w:val="24"/>
        </w:rPr>
        <w:t>postępowania na podstawie art. 7 ust. 1 ustawy z dnia 13 kwietnia 2022 r.</w:t>
      </w:r>
      <w:r w:rsidRPr="00BE582A">
        <w:rPr>
          <w:rFonts w:ascii="Book Antiqua" w:hAnsi="Book Antiqua"/>
          <w:i/>
          <w:iCs/>
          <w:sz w:val="24"/>
          <w:szCs w:val="24"/>
        </w:rPr>
        <w:t xml:space="preserve"> </w:t>
      </w:r>
      <w:r w:rsidRPr="00BE582A">
        <w:rPr>
          <w:rFonts w:ascii="Book Antiqua" w:hAnsi="Book Antiqua"/>
          <w:sz w:val="24"/>
          <w:szCs w:val="24"/>
        </w:rPr>
        <w:t>o</w:t>
      </w:r>
      <w:r w:rsidR="00FE0B5B">
        <w:rPr>
          <w:rFonts w:ascii="Book Antiqua" w:hAnsi="Book Antiqua"/>
          <w:sz w:val="24"/>
          <w:szCs w:val="24"/>
        </w:rPr>
        <w:t> </w:t>
      </w:r>
      <w:r w:rsidRPr="00BE582A">
        <w:rPr>
          <w:rFonts w:ascii="Book Antiqua" w:hAnsi="Book Antiqua"/>
          <w:sz w:val="24"/>
          <w:szCs w:val="24"/>
        </w:rPr>
        <w:t xml:space="preserve">szczególnych rozwiązaniach w zakresie przeciwdziałania wspieraniu agresji na Ukrainę oraz służących ochronie bezpieczeństwa narodowego (Dz. U. </w:t>
      </w:r>
      <w:r w:rsidR="00763326">
        <w:rPr>
          <w:rFonts w:ascii="Book Antiqua" w:hAnsi="Book Antiqua"/>
          <w:sz w:val="24"/>
          <w:szCs w:val="24"/>
        </w:rPr>
        <w:t xml:space="preserve">z </w:t>
      </w:r>
      <w:r w:rsidR="00763326" w:rsidRPr="00B00EE8">
        <w:rPr>
          <w:rFonts w:ascii="Book Antiqua" w:hAnsi="Book Antiqua"/>
          <w:sz w:val="24"/>
          <w:szCs w:val="24"/>
        </w:rPr>
        <w:t>202</w:t>
      </w:r>
      <w:r w:rsidR="00F82A9D">
        <w:rPr>
          <w:rFonts w:ascii="Book Antiqua" w:hAnsi="Book Antiqua"/>
          <w:sz w:val="24"/>
          <w:szCs w:val="24"/>
        </w:rPr>
        <w:t>5</w:t>
      </w:r>
      <w:r w:rsidR="00763326">
        <w:rPr>
          <w:rFonts w:ascii="Book Antiqua" w:hAnsi="Book Antiqua"/>
          <w:sz w:val="24"/>
          <w:szCs w:val="24"/>
        </w:rPr>
        <w:t xml:space="preserve"> r., </w:t>
      </w:r>
      <w:r w:rsidRPr="00BE582A">
        <w:rPr>
          <w:rFonts w:ascii="Book Antiqua" w:hAnsi="Book Antiqua"/>
          <w:sz w:val="24"/>
          <w:szCs w:val="24"/>
        </w:rPr>
        <w:t xml:space="preserve">poz. </w:t>
      </w:r>
      <w:r w:rsidR="00C42565">
        <w:rPr>
          <w:rFonts w:ascii="Book Antiqua" w:hAnsi="Book Antiqua"/>
          <w:sz w:val="24"/>
          <w:szCs w:val="24"/>
        </w:rPr>
        <w:t>5</w:t>
      </w:r>
      <w:r w:rsidR="00F82A9D">
        <w:rPr>
          <w:rFonts w:ascii="Book Antiqua" w:hAnsi="Book Antiqua"/>
          <w:sz w:val="24"/>
          <w:szCs w:val="24"/>
        </w:rPr>
        <w:t>14</w:t>
      </w:r>
      <w:r w:rsidR="00763326">
        <w:rPr>
          <w:rFonts w:ascii="Book Antiqua" w:hAnsi="Book Antiqua"/>
          <w:sz w:val="24"/>
          <w:szCs w:val="24"/>
        </w:rPr>
        <w:t xml:space="preserve"> z </w:t>
      </w:r>
      <w:proofErr w:type="spellStart"/>
      <w:r w:rsidR="00F82A9D">
        <w:rPr>
          <w:rFonts w:ascii="Book Antiqua" w:hAnsi="Book Antiqua"/>
          <w:sz w:val="24"/>
          <w:szCs w:val="24"/>
        </w:rPr>
        <w:t>późn</w:t>
      </w:r>
      <w:proofErr w:type="spellEnd"/>
      <w:r w:rsidR="00763326">
        <w:rPr>
          <w:rFonts w:ascii="Book Antiqua" w:hAnsi="Book Antiqua"/>
          <w:sz w:val="24"/>
          <w:szCs w:val="24"/>
        </w:rPr>
        <w:t>. zm.</w:t>
      </w:r>
      <w:r w:rsidRPr="00BE582A">
        <w:rPr>
          <w:rFonts w:ascii="Book Antiqua" w:hAnsi="Book Antiqua"/>
          <w:sz w:val="24"/>
          <w:szCs w:val="24"/>
        </w:rPr>
        <w:t>).</w:t>
      </w:r>
      <w:r w:rsidRPr="00BE582A">
        <w:rPr>
          <w:rFonts w:ascii="Book Antiqua" w:hAnsi="Book Antiqua"/>
          <w:sz w:val="24"/>
          <w:szCs w:val="24"/>
          <w:vertAlign w:val="superscript"/>
        </w:rPr>
        <w:footnoteReference w:id="2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13F32" w14:paraId="20F424DC" w14:textId="77777777" w:rsidTr="00E13F32">
        <w:tc>
          <w:tcPr>
            <w:tcW w:w="9628" w:type="dxa"/>
            <w:shd w:val="clear" w:color="auto" w:fill="002060"/>
          </w:tcPr>
          <w:p w14:paraId="64F187D0" w14:textId="77777777" w:rsidR="00E13F32" w:rsidRPr="00E13F32" w:rsidRDefault="00E13F32" w:rsidP="00FE0B5B">
            <w:pPr>
              <w:spacing w:line="276" w:lineRule="auto"/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  <w:r w:rsidRPr="00E13F32"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lastRenderedPageBreak/>
              <w:t>Informacja dotycząca polegania na zdolnościach lub sytuacji podmiotu udostępniającego zasoby w zakresie odpowiadającym ponad 10% wartości zamówienia:</w:t>
            </w:r>
          </w:p>
        </w:tc>
      </w:tr>
    </w:tbl>
    <w:p w14:paraId="5136CDC8" w14:textId="77777777" w:rsidR="00FE0B5B" w:rsidRDefault="00FE0B5B" w:rsidP="00FE0B5B">
      <w:pPr>
        <w:spacing w:after="0" w:line="276" w:lineRule="auto"/>
        <w:jc w:val="both"/>
        <w:rPr>
          <w:rFonts w:ascii="Book Antiqua" w:hAnsi="Book Antiqua"/>
          <w:sz w:val="24"/>
          <w:szCs w:val="24"/>
        </w:rPr>
      </w:pPr>
    </w:p>
    <w:p w14:paraId="3E8164E5" w14:textId="41F2C155" w:rsidR="00E13F32" w:rsidRPr="00F80006" w:rsidRDefault="00E13F32" w:rsidP="00F80006">
      <w:pPr>
        <w:pStyle w:val="Akapitzlist"/>
        <w:numPr>
          <w:ilvl w:val="0"/>
          <w:numId w:val="42"/>
        </w:numPr>
        <w:spacing w:after="120" w:line="276" w:lineRule="auto"/>
        <w:ind w:left="426" w:hanging="426"/>
        <w:jc w:val="both"/>
        <w:rPr>
          <w:rFonts w:ascii="Book Antiqua" w:hAnsi="Book Antiqua" w:cs="Arial"/>
          <w:sz w:val="24"/>
          <w:szCs w:val="24"/>
        </w:rPr>
      </w:pPr>
      <w:r w:rsidRPr="00F80006">
        <w:rPr>
          <w:rFonts w:ascii="Book Antiqua" w:hAnsi="Book Antiqua" w:cs="Arial"/>
          <w:sz w:val="24"/>
          <w:szCs w:val="24"/>
        </w:rPr>
        <w:t xml:space="preserve">Oświadczam, że w celu wykazania spełniania warunków udziału w postępowaniu, określonych przez zamawiającego w …………...………………….. </w:t>
      </w:r>
      <w:bookmarkStart w:id="0" w:name="_Hlk99005462"/>
      <w:r w:rsidRPr="00F80006">
        <w:rPr>
          <w:rFonts w:ascii="Book Antiqua" w:hAnsi="Book Antiqua" w:cs="Arial"/>
          <w:i/>
          <w:sz w:val="24"/>
          <w:szCs w:val="24"/>
        </w:rPr>
        <w:t xml:space="preserve">(wskazać </w:t>
      </w:r>
      <w:bookmarkEnd w:id="0"/>
      <w:r w:rsidRPr="00F80006">
        <w:rPr>
          <w:rFonts w:ascii="Book Antiqua" w:hAnsi="Book Antiqua" w:cs="Arial"/>
          <w:i/>
          <w:sz w:val="24"/>
          <w:szCs w:val="24"/>
        </w:rPr>
        <w:t>dokument i</w:t>
      </w:r>
      <w:r w:rsidR="002B1BB5">
        <w:rPr>
          <w:rFonts w:ascii="Book Antiqua" w:hAnsi="Book Antiqua" w:cs="Arial"/>
          <w:i/>
          <w:sz w:val="24"/>
          <w:szCs w:val="24"/>
        </w:rPr>
        <w:t> </w:t>
      </w:r>
      <w:r w:rsidRPr="00F80006">
        <w:rPr>
          <w:rFonts w:ascii="Book Antiqua" w:hAnsi="Book Antiqua" w:cs="Arial"/>
          <w:i/>
          <w:sz w:val="24"/>
          <w:szCs w:val="24"/>
        </w:rPr>
        <w:t>właściwą jednostkę redakcyjną dokumentu, w której określono warunki udziału w</w:t>
      </w:r>
      <w:r w:rsidR="002B1BB5">
        <w:rPr>
          <w:rFonts w:ascii="Book Antiqua" w:hAnsi="Book Antiqua" w:cs="Arial"/>
          <w:i/>
          <w:sz w:val="24"/>
          <w:szCs w:val="24"/>
        </w:rPr>
        <w:t> </w:t>
      </w:r>
      <w:r w:rsidRPr="00F80006">
        <w:rPr>
          <w:rFonts w:ascii="Book Antiqua" w:hAnsi="Book Antiqua" w:cs="Arial"/>
          <w:i/>
          <w:sz w:val="24"/>
          <w:szCs w:val="24"/>
        </w:rPr>
        <w:t>postępowaniu),</w:t>
      </w:r>
      <w:r w:rsidRPr="00F80006">
        <w:rPr>
          <w:rFonts w:ascii="Book Antiqua" w:hAnsi="Book Antiqua" w:cs="Arial"/>
          <w:sz w:val="24"/>
          <w:szCs w:val="24"/>
        </w:rPr>
        <w:t xml:space="preserve"> polegam na zdolnościach lub sytuacji następującego podmiotu udostępniającego zasoby: </w:t>
      </w:r>
      <w:bookmarkStart w:id="1" w:name="_Hlk99014455"/>
      <w:r w:rsidRPr="00F80006">
        <w:rPr>
          <w:rFonts w:ascii="Book Antiqua" w:hAnsi="Book Antiqua" w:cs="Arial"/>
          <w:sz w:val="24"/>
          <w:szCs w:val="24"/>
        </w:rPr>
        <w:t>………………………………………………...…………………………………….…</w:t>
      </w:r>
      <w:r w:rsidRPr="00F80006">
        <w:rPr>
          <w:rFonts w:ascii="Book Antiqua" w:hAnsi="Book Antiqua" w:cs="Arial"/>
          <w:i/>
          <w:sz w:val="24"/>
          <w:szCs w:val="24"/>
        </w:rPr>
        <w:t xml:space="preserve"> </w:t>
      </w:r>
      <w:bookmarkEnd w:id="1"/>
      <w:r w:rsidRPr="00F80006">
        <w:rPr>
          <w:rFonts w:ascii="Book Antiqua" w:hAnsi="Book Antiqua" w:cs="Arial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F80006">
        <w:rPr>
          <w:rFonts w:ascii="Book Antiqua" w:hAnsi="Book Antiqua" w:cs="Arial"/>
          <w:i/>
          <w:sz w:val="24"/>
          <w:szCs w:val="24"/>
        </w:rPr>
        <w:t>CEiDG</w:t>
      </w:r>
      <w:proofErr w:type="spellEnd"/>
      <w:r w:rsidRPr="00F80006">
        <w:rPr>
          <w:rFonts w:ascii="Book Antiqua" w:hAnsi="Book Antiqua" w:cs="Arial"/>
          <w:i/>
          <w:sz w:val="24"/>
          <w:szCs w:val="24"/>
        </w:rPr>
        <w:t>)</w:t>
      </w:r>
      <w:r w:rsidRPr="00F80006">
        <w:rPr>
          <w:rFonts w:ascii="Book Antiqua" w:hAnsi="Book Antiqua" w:cs="Arial"/>
          <w:sz w:val="24"/>
          <w:szCs w:val="24"/>
        </w:rPr>
        <w:t>,</w:t>
      </w:r>
      <w:r w:rsidRPr="00F80006">
        <w:rPr>
          <w:rFonts w:ascii="Book Antiqua" w:hAnsi="Book Antiqua" w:cs="Arial"/>
          <w:sz w:val="24"/>
          <w:szCs w:val="24"/>
        </w:rPr>
        <w:br/>
        <w:t xml:space="preserve">w następującym zakresie: ………………………………………………… </w:t>
      </w:r>
      <w:r w:rsidRPr="00F80006">
        <w:rPr>
          <w:rFonts w:ascii="Book Antiqua" w:hAnsi="Book Antiqua" w:cs="Arial"/>
          <w:i/>
          <w:sz w:val="24"/>
          <w:szCs w:val="24"/>
        </w:rPr>
        <w:t>(określić odpowiedni zakres udostępnianych zasobów dla wskazanego podmiotu)</w:t>
      </w:r>
      <w:r w:rsidRPr="00F80006">
        <w:rPr>
          <w:rFonts w:ascii="Book Antiqua" w:hAnsi="Book Antiqua" w:cs="Arial"/>
          <w:iCs/>
          <w:sz w:val="24"/>
          <w:szCs w:val="24"/>
        </w:rPr>
        <w:t>,</w:t>
      </w:r>
      <w:r w:rsidR="00F80006" w:rsidRPr="00F80006">
        <w:rPr>
          <w:rFonts w:ascii="Book Antiqua" w:hAnsi="Book Antiqua" w:cs="Arial"/>
          <w:iCs/>
          <w:sz w:val="24"/>
          <w:szCs w:val="24"/>
        </w:rPr>
        <w:t xml:space="preserve"> </w:t>
      </w:r>
      <w:r w:rsidRPr="00F80006">
        <w:rPr>
          <w:rFonts w:ascii="Book Antiqua" w:hAnsi="Book Antiqua" w:cs="Arial"/>
          <w:sz w:val="24"/>
          <w:szCs w:val="24"/>
        </w:rPr>
        <w:t xml:space="preserve">co odpowiada ponad 10% wartości przedmiotowego zamówienia. </w:t>
      </w:r>
    </w:p>
    <w:p w14:paraId="05088CF9" w14:textId="77777777" w:rsidR="00FE0B5B" w:rsidRPr="00FE0B5B" w:rsidRDefault="00FE0B5B" w:rsidP="00FE0B5B">
      <w:pPr>
        <w:spacing w:after="0" w:line="276" w:lineRule="auto"/>
        <w:jc w:val="both"/>
        <w:rPr>
          <w:rFonts w:ascii="Book Antiqua" w:hAnsi="Book Antiqua"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2060"/>
        <w:tblLook w:val="04A0" w:firstRow="1" w:lastRow="0" w:firstColumn="1" w:lastColumn="0" w:noHBand="0" w:noVBand="1"/>
      </w:tblPr>
      <w:tblGrid>
        <w:gridCol w:w="9638"/>
      </w:tblGrid>
      <w:tr w:rsidR="00637650" w:rsidRPr="000F5C75" w14:paraId="1D6A21D2" w14:textId="77777777" w:rsidTr="004F33C3">
        <w:trPr>
          <w:trHeight w:val="340"/>
        </w:trPr>
        <w:tc>
          <w:tcPr>
            <w:tcW w:w="10205" w:type="dxa"/>
            <w:shd w:val="clear" w:color="auto" w:fill="002060"/>
            <w:vAlign w:val="center"/>
          </w:tcPr>
          <w:p w14:paraId="3414CF86" w14:textId="77777777" w:rsidR="00637650" w:rsidRPr="000F5C75" w:rsidRDefault="00BD53EC" w:rsidP="00F33315">
            <w:pP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>Oświadczenie dotyczące podwykonawcy</w:t>
            </w:r>
            <w:r w:rsidR="00054B76"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054B76" w:rsidRPr="00054B76">
              <w:rPr>
                <w:rFonts w:ascii="Book Antiqua" w:hAnsi="Book Antiqua"/>
                <w:b/>
                <w:i/>
                <w:color w:val="FFFFFF" w:themeColor="background1"/>
                <w:sz w:val="24"/>
                <w:szCs w:val="24"/>
              </w:rPr>
              <w:t>(jeżeli dotyczy)</w:t>
            </w:r>
          </w:p>
        </w:tc>
      </w:tr>
    </w:tbl>
    <w:p w14:paraId="0BA03C79" w14:textId="5ACB34CC" w:rsidR="00637650" w:rsidRDefault="00BD53EC" w:rsidP="00F80006">
      <w:pPr>
        <w:pStyle w:val="Akapitzlist"/>
        <w:numPr>
          <w:ilvl w:val="0"/>
          <w:numId w:val="34"/>
        </w:numPr>
        <w:spacing w:before="120" w:after="240" w:line="276" w:lineRule="auto"/>
        <w:ind w:left="426" w:hanging="426"/>
        <w:contextualSpacing w:val="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Oświadczam, że w stosunku do </w:t>
      </w:r>
      <w:r w:rsidR="00E737F7">
        <w:rPr>
          <w:rFonts w:ascii="Book Antiqua" w:hAnsi="Book Antiqua"/>
          <w:sz w:val="24"/>
          <w:szCs w:val="24"/>
        </w:rPr>
        <w:t>żadnego</w:t>
      </w:r>
      <w:r w:rsidR="00054B76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>podmiot</w:t>
      </w:r>
      <w:r w:rsidR="00E737F7">
        <w:rPr>
          <w:rFonts w:ascii="Book Antiqua" w:hAnsi="Book Antiqua"/>
          <w:sz w:val="24"/>
          <w:szCs w:val="24"/>
        </w:rPr>
        <w:t>u</w:t>
      </w:r>
      <w:r w:rsidR="00054B76">
        <w:rPr>
          <w:rFonts w:ascii="Book Antiqua" w:hAnsi="Book Antiqua"/>
          <w:sz w:val="24"/>
          <w:szCs w:val="24"/>
        </w:rPr>
        <w:t>, któr</w:t>
      </w:r>
      <w:r w:rsidR="00E737F7">
        <w:rPr>
          <w:rFonts w:ascii="Book Antiqua" w:hAnsi="Book Antiqua"/>
          <w:sz w:val="24"/>
          <w:szCs w:val="24"/>
        </w:rPr>
        <w:t>y</w:t>
      </w:r>
      <w:r w:rsidR="00054B76">
        <w:rPr>
          <w:rFonts w:ascii="Book Antiqua" w:hAnsi="Book Antiqua"/>
          <w:sz w:val="24"/>
          <w:szCs w:val="24"/>
        </w:rPr>
        <w:t xml:space="preserve"> został</w:t>
      </w:r>
      <w:r w:rsidR="00E737F7">
        <w:rPr>
          <w:rFonts w:ascii="Book Antiqua" w:hAnsi="Book Antiqua"/>
          <w:sz w:val="24"/>
          <w:szCs w:val="24"/>
        </w:rPr>
        <w:t xml:space="preserve"> wskazany </w:t>
      </w:r>
      <w:r>
        <w:rPr>
          <w:rFonts w:ascii="Book Antiqua" w:hAnsi="Book Antiqua"/>
          <w:sz w:val="24"/>
          <w:szCs w:val="24"/>
        </w:rPr>
        <w:t>w</w:t>
      </w:r>
      <w:r w:rsidR="00FE0B5B">
        <w:rPr>
          <w:rFonts w:ascii="Book Antiqua" w:hAnsi="Book Antiqua"/>
          <w:sz w:val="24"/>
          <w:szCs w:val="24"/>
        </w:rPr>
        <w:t> </w:t>
      </w:r>
      <w:r>
        <w:rPr>
          <w:rFonts w:ascii="Book Antiqua" w:hAnsi="Book Antiqua"/>
          <w:sz w:val="24"/>
          <w:szCs w:val="24"/>
        </w:rPr>
        <w:t>Jednolitym Europejskim Dokumen</w:t>
      </w:r>
      <w:r w:rsidR="00054B76">
        <w:rPr>
          <w:rFonts w:ascii="Book Antiqua" w:hAnsi="Book Antiqua"/>
          <w:sz w:val="24"/>
          <w:szCs w:val="24"/>
        </w:rPr>
        <w:t>cie Zamówienia (JEDZ) jako podwykonawc</w:t>
      </w:r>
      <w:r w:rsidR="00E737F7">
        <w:rPr>
          <w:rFonts w:ascii="Book Antiqua" w:hAnsi="Book Antiqua"/>
          <w:sz w:val="24"/>
          <w:szCs w:val="24"/>
        </w:rPr>
        <w:t>a</w:t>
      </w:r>
      <w:r w:rsidR="00054B76">
        <w:rPr>
          <w:rFonts w:ascii="Book Antiqua" w:hAnsi="Book Antiqua"/>
          <w:sz w:val="24"/>
          <w:szCs w:val="24"/>
        </w:rPr>
        <w:t xml:space="preserve"> nie zachodzą podstawy </w:t>
      </w:r>
      <w:r w:rsidR="00054B76" w:rsidRPr="00054B76">
        <w:rPr>
          <w:rFonts w:ascii="Book Antiqua" w:hAnsi="Book Antiqua"/>
          <w:sz w:val="24"/>
          <w:szCs w:val="24"/>
        </w:rPr>
        <w:t>wykluczenia z postępowania o udzielenie zamówienia przewidziane w</w:t>
      </w:r>
      <w:r w:rsidR="002B1BB5">
        <w:rPr>
          <w:rFonts w:ascii="Book Antiqua" w:hAnsi="Book Antiqua"/>
          <w:sz w:val="24"/>
          <w:szCs w:val="24"/>
        </w:rPr>
        <w:t xml:space="preserve"> </w:t>
      </w:r>
      <w:r w:rsidR="00054B76" w:rsidRPr="00054B76">
        <w:rPr>
          <w:rFonts w:ascii="Book Antiqua" w:hAnsi="Book Antiqua"/>
          <w:sz w:val="24"/>
          <w:szCs w:val="24"/>
        </w:rPr>
        <w:t>art.</w:t>
      </w:r>
      <w:r w:rsidR="002B1BB5">
        <w:rPr>
          <w:rFonts w:ascii="Book Antiqua" w:hAnsi="Book Antiqua"/>
          <w:sz w:val="24"/>
          <w:szCs w:val="24"/>
        </w:rPr>
        <w:t xml:space="preserve"> </w:t>
      </w:r>
      <w:r w:rsidR="00054B76" w:rsidRPr="00054B76">
        <w:rPr>
          <w:rFonts w:ascii="Book Antiqua" w:hAnsi="Book Antiqua"/>
          <w:sz w:val="24"/>
          <w:szCs w:val="24"/>
        </w:rPr>
        <w:t>5k rozporządzenia 833/2014 w brzmieniu nadanym rozporządzeniem 202</w:t>
      </w:r>
      <w:r w:rsidR="00F82A9D">
        <w:rPr>
          <w:rFonts w:ascii="Book Antiqua" w:hAnsi="Book Antiqua"/>
          <w:sz w:val="24"/>
          <w:szCs w:val="24"/>
        </w:rPr>
        <w:t>5</w:t>
      </w:r>
      <w:r w:rsidR="00054B76" w:rsidRPr="00054B76">
        <w:rPr>
          <w:rFonts w:ascii="Book Antiqua" w:hAnsi="Book Antiqua"/>
          <w:sz w:val="24"/>
          <w:szCs w:val="24"/>
        </w:rPr>
        <w:t>/</w:t>
      </w:r>
      <w:r w:rsidR="00F82A9D">
        <w:rPr>
          <w:rFonts w:ascii="Book Antiqua" w:hAnsi="Book Antiqua"/>
          <w:sz w:val="24"/>
          <w:szCs w:val="24"/>
        </w:rPr>
        <w:t>2033</w:t>
      </w:r>
      <w:r w:rsidR="00054B76">
        <w:rPr>
          <w:rFonts w:ascii="Book Antiqua" w:hAnsi="Book Antiqua"/>
          <w:sz w:val="24"/>
          <w:szCs w:val="24"/>
        </w:rPr>
        <w:t>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2060"/>
        <w:tblLook w:val="04A0" w:firstRow="1" w:lastRow="0" w:firstColumn="1" w:lastColumn="0" w:noHBand="0" w:noVBand="1"/>
      </w:tblPr>
      <w:tblGrid>
        <w:gridCol w:w="9638"/>
      </w:tblGrid>
      <w:tr w:rsidR="009E6B0A" w:rsidRPr="000F5C75" w14:paraId="3D400C02" w14:textId="77777777" w:rsidTr="006911CD">
        <w:trPr>
          <w:trHeight w:val="340"/>
        </w:trPr>
        <w:tc>
          <w:tcPr>
            <w:tcW w:w="10205" w:type="dxa"/>
            <w:shd w:val="clear" w:color="auto" w:fill="002060"/>
            <w:vAlign w:val="center"/>
          </w:tcPr>
          <w:p w14:paraId="1D3CB6DD" w14:textId="2CFE65EA" w:rsidR="009E6B0A" w:rsidRPr="000F5C75" w:rsidRDefault="009E6B0A" w:rsidP="009E6B0A">
            <w:pP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>Oświadczenie dotyczące dostawcy</w:t>
            </w:r>
            <w:r w:rsidR="001450A4"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 xml:space="preserve"> (jeżeli dotyczy)</w:t>
            </w:r>
          </w:p>
        </w:tc>
      </w:tr>
    </w:tbl>
    <w:p w14:paraId="5D198CC1" w14:textId="126C2CFE" w:rsidR="009E6B0A" w:rsidRPr="00B73F56" w:rsidRDefault="009E6B0A" w:rsidP="00566DEB">
      <w:pPr>
        <w:pStyle w:val="Akapitzlist"/>
        <w:numPr>
          <w:ilvl w:val="0"/>
          <w:numId w:val="34"/>
        </w:numPr>
        <w:spacing w:before="120" w:after="240" w:line="276" w:lineRule="auto"/>
        <w:ind w:left="425" w:hanging="425"/>
        <w:contextualSpacing w:val="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Oświadczam, że w stosunku do żadnego podmiotu będącego dostawcą nie zachodzą podstawy </w:t>
      </w:r>
      <w:r w:rsidRPr="00054B76">
        <w:rPr>
          <w:rFonts w:ascii="Book Antiqua" w:hAnsi="Book Antiqua"/>
          <w:sz w:val="24"/>
          <w:szCs w:val="24"/>
        </w:rPr>
        <w:t>wykluczenia z postępowania o udzielenie zamówienia przewidziane w</w:t>
      </w:r>
      <w:r w:rsidR="002B1BB5">
        <w:rPr>
          <w:rFonts w:ascii="Book Antiqua" w:hAnsi="Book Antiqua"/>
          <w:sz w:val="24"/>
          <w:szCs w:val="24"/>
        </w:rPr>
        <w:t xml:space="preserve"> </w:t>
      </w:r>
      <w:r w:rsidRPr="00054B76">
        <w:rPr>
          <w:rFonts w:ascii="Book Antiqua" w:hAnsi="Book Antiqua"/>
          <w:sz w:val="24"/>
          <w:szCs w:val="24"/>
        </w:rPr>
        <w:t>art.</w:t>
      </w:r>
      <w:r w:rsidR="002B1BB5">
        <w:rPr>
          <w:rFonts w:ascii="Book Antiqua" w:hAnsi="Book Antiqua"/>
          <w:sz w:val="24"/>
          <w:szCs w:val="24"/>
        </w:rPr>
        <w:t xml:space="preserve"> </w:t>
      </w:r>
      <w:r w:rsidRPr="00054B76">
        <w:rPr>
          <w:rFonts w:ascii="Book Antiqua" w:hAnsi="Book Antiqua"/>
          <w:sz w:val="24"/>
          <w:szCs w:val="24"/>
        </w:rPr>
        <w:t>5k rozporządzenia 833/2014 w brzmieniu nadanym rozporządzeniem 202</w:t>
      </w:r>
      <w:r w:rsidR="00F82A9D">
        <w:rPr>
          <w:rFonts w:ascii="Book Antiqua" w:hAnsi="Book Antiqua"/>
          <w:sz w:val="24"/>
          <w:szCs w:val="24"/>
        </w:rPr>
        <w:t>5</w:t>
      </w:r>
      <w:r w:rsidRPr="00054B76">
        <w:rPr>
          <w:rFonts w:ascii="Book Antiqua" w:hAnsi="Book Antiqua"/>
          <w:sz w:val="24"/>
          <w:szCs w:val="24"/>
        </w:rPr>
        <w:t>/</w:t>
      </w:r>
      <w:r w:rsidR="00F82A9D">
        <w:rPr>
          <w:rFonts w:ascii="Book Antiqua" w:hAnsi="Book Antiqua"/>
          <w:sz w:val="24"/>
          <w:szCs w:val="24"/>
        </w:rPr>
        <w:t>2033</w:t>
      </w:r>
      <w:r>
        <w:rPr>
          <w:rFonts w:ascii="Book Antiqua" w:hAnsi="Book Antiqua"/>
          <w:sz w:val="24"/>
          <w:szCs w:val="24"/>
        </w:rPr>
        <w:t>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2060"/>
        <w:tblLook w:val="04A0" w:firstRow="1" w:lastRow="0" w:firstColumn="1" w:lastColumn="0" w:noHBand="0" w:noVBand="1"/>
      </w:tblPr>
      <w:tblGrid>
        <w:gridCol w:w="9638"/>
      </w:tblGrid>
      <w:tr w:rsidR="00637650" w:rsidRPr="000F5C75" w14:paraId="18D85EDB" w14:textId="77777777" w:rsidTr="004F33C3">
        <w:trPr>
          <w:trHeight w:val="340"/>
        </w:trPr>
        <w:tc>
          <w:tcPr>
            <w:tcW w:w="10205" w:type="dxa"/>
            <w:shd w:val="clear" w:color="auto" w:fill="002060"/>
            <w:vAlign w:val="center"/>
          </w:tcPr>
          <w:p w14:paraId="3839B4C3" w14:textId="77777777" w:rsidR="00637650" w:rsidRPr="000F5C75" w:rsidRDefault="00E92AF1" w:rsidP="00E92AF1">
            <w:pP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>Podmiotowe środki dowodowe</w:t>
            </w:r>
          </w:p>
        </w:tc>
      </w:tr>
    </w:tbl>
    <w:p w14:paraId="3FBBAC02" w14:textId="77777777" w:rsidR="00F113EA" w:rsidRPr="00113556" w:rsidRDefault="00B27153" w:rsidP="00F80006">
      <w:pPr>
        <w:pStyle w:val="Akapitzlist"/>
        <w:numPr>
          <w:ilvl w:val="0"/>
          <w:numId w:val="30"/>
        </w:numPr>
        <w:spacing w:before="120" w:after="0" w:line="276" w:lineRule="auto"/>
        <w:ind w:left="426" w:hanging="426"/>
        <w:jc w:val="both"/>
        <w:rPr>
          <w:rFonts w:ascii="Book Antiqua" w:hAnsi="Book Antiqua"/>
          <w:sz w:val="24"/>
          <w:szCs w:val="24"/>
        </w:rPr>
      </w:pPr>
      <w:r w:rsidRPr="00B27153">
        <w:rPr>
          <w:rFonts w:ascii="Book Antiqua" w:hAnsi="Book Antiqua"/>
          <w:sz w:val="24"/>
          <w:szCs w:val="24"/>
        </w:rPr>
        <w:t>Wskazuję następujące podmiotowe środki dowodowe, które można uzyskać za pomocą bezpłatnych i ogólnodostępnych baz danych, oraz dane umożliwiające dostęp do tych środków</w:t>
      </w:r>
      <w:r>
        <w:rPr>
          <w:rFonts w:ascii="Book Antiqua" w:hAnsi="Book Antiqua"/>
          <w:sz w:val="24"/>
          <w:szCs w:val="24"/>
        </w:rPr>
        <w:t xml:space="preserve"> </w:t>
      </w:r>
      <w:r w:rsidRPr="00ED0DD0">
        <w:rPr>
          <w:rFonts w:ascii="Book Antiqua" w:hAnsi="Book Antiqua"/>
          <w:i/>
          <w:sz w:val="24"/>
          <w:szCs w:val="24"/>
        </w:rPr>
        <w:t>(</w:t>
      </w:r>
      <w:r w:rsidRPr="00B27153">
        <w:rPr>
          <w:rFonts w:ascii="Book Antiqua" w:hAnsi="Book Antiqua"/>
          <w:i/>
          <w:sz w:val="24"/>
          <w:szCs w:val="24"/>
        </w:rPr>
        <w:t>wskazać podmiotowy środek dowodowy, adres internetowy, wydający urząd lub organ, dokładne dane referencyjne dokumentacji</w:t>
      </w:r>
      <w:r w:rsidRPr="00ED0DD0">
        <w:rPr>
          <w:rFonts w:ascii="Book Antiqua" w:hAnsi="Book Antiqua"/>
          <w:i/>
          <w:sz w:val="24"/>
          <w:szCs w:val="24"/>
        </w:rPr>
        <w:t>)</w:t>
      </w:r>
      <w:r w:rsidRPr="00B27153">
        <w:rPr>
          <w:rFonts w:ascii="Book Antiqua" w:hAnsi="Book Antiqua"/>
          <w:sz w:val="24"/>
          <w:szCs w:val="24"/>
        </w:rPr>
        <w:t>:</w:t>
      </w:r>
    </w:p>
    <w:p w14:paraId="1DC2A843" w14:textId="77777777" w:rsidR="00113556" w:rsidRPr="003C499F" w:rsidRDefault="00C206FE" w:rsidP="009D37A5">
      <w:pPr>
        <w:pStyle w:val="Akapitzlist"/>
        <w:numPr>
          <w:ilvl w:val="1"/>
          <w:numId w:val="30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3C499F">
        <w:rPr>
          <w:rFonts w:ascii="Book Antiqua" w:hAnsi="Book Antiqua"/>
          <w:sz w:val="24"/>
          <w:szCs w:val="24"/>
        </w:rPr>
        <w:t>........................................................................</w:t>
      </w:r>
    </w:p>
    <w:p w14:paraId="4FBDDC85" w14:textId="77777777" w:rsidR="00113556" w:rsidRPr="003C499F" w:rsidRDefault="002B0FB0" w:rsidP="009D37A5">
      <w:pPr>
        <w:pStyle w:val="Akapitzlist"/>
        <w:numPr>
          <w:ilvl w:val="1"/>
          <w:numId w:val="30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3C499F">
        <w:rPr>
          <w:rFonts w:ascii="Book Antiqua" w:hAnsi="Book Antiqua"/>
          <w:sz w:val="24"/>
          <w:szCs w:val="24"/>
        </w:rPr>
        <w:t>........................................................................</w:t>
      </w:r>
    </w:p>
    <w:p w14:paraId="66034E1E" w14:textId="78C2BFEF" w:rsidR="00C206FE" w:rsidRPr="003C499F" w:rsidRDefault="002B0FB0" w:rsidP="00F80006">
      <w:pPr>
        <w:pStyle w:val="Akapitzlist"/>
        <w:numPr>
          <w:ilvl w:val="1"/>
          <w:numId w:val="30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3C499F">
        <w:rPr>
          <w:rFonts w:ascii="Book Antiqua" w:hAnsi="Book Antiqua"/>
          <w:sz w:val="24"/>
          <w:szCs w:val="24"/>
        </w:rPr>
        <w:lastRenderedPageBreak/>
        <w:t>........................................................................</w:t>
      </w:r>
    </w:p>
    <w:p w14:paraId="624A3094" w14:textId="5336883D" w:rsidR="00B827FD" w:rsidRDefault="00B827FD" w:rsidP="00B827FD">
      <w:pPr>
        <w:pStyle w:val="Akapitzlist"/>
        <w:spacing w:after="0" w:line="276" w:lineRule="auto"/>
        <w:ind w:left="851"/>
        <w:rPr>
          <w:rFonts w:ascii="Book Antiqua" w:hAnsi="Book Antiqua"/>
          <w:sz w:val="24"/>
          <w:szCs w:val="24"/>
        </w:rPr>
      </w:pPr>
    </w:p>
    <w:p w14:paraId="6E156A45" w14:textId="469AB84D" w:rsidR="00B827FD" w:rsidRDefault="00B827FD" w:rsidP="00B827FD">
      <w:pPr>
        <w:pStyle w:val="Akapitzlist"/>
        <w:spacing w:after="0" w:line="276" w:lineRule="auto"/>
        <w:ind w:left="851"/>
        <w:rPr>
          <w:rFonts w:ascii="Book Antiqua" w:hAnsi="Book Antiqua"/>
          <w:sz w:val="24"/>
          <w:szCs w:val="24"/>
        </w:rPr>
      </w:pPr>
    </w:p>
    <w:p w14:paraId="2F887E6A" w14:textId="77777777" w:rsidR="00B827FD" w:rsidRPr="00B827FD" w:rsidRDefault="00B827FD" w:rsidP="00B827FD">
      <w:pPr>
        <w:spacing w:after="0" w:line="360" w:lineRule="auto"/>
        <w:jc w:val="both"/>
        <w:rPr>
          <w:rFonts w:ascii="Book Antiqua" w:hAnsi="Book Antiqua" w:cs="Arial"/>
        </w:rPr>
      </w:pPr>
      <w:r w:rsidRPr="00B827FD">
        <w:rPr>
          <w:rFonts w:ascii="Book Antiqua" w:hAnsi="Book Antiqua" w:cs="Arial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389D36B8" w14:textId="77777777" w:rsidR="00B827FD" w:rsidRPr="00F80006" w:rsidRDefault="00B827FD" w:rsidP="00B827FD">
      <w:pPr>
        <w:pStyle w:val="Akapitzlist"/>
        <w:spacing w:after="0" w:line="276" w:lineRule="auto"/>
        <w:ind w:left="851"/>
        <w:rPr>
          <w:rFonts w:ascii="Book Antiqua" w:hAnsi="Book Antiqua"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994"/>
      </w:tblGrid>
      <w:tr w:rsidR="003E6CE3" w14:paraId="25399875" w14:textId="77777777" w:rsidTr="00B67736">
        <w:trPr>
          <w:cantSplit/>
          <w:trHeight w:hRule="exact" w:val="284"/>
        </w:trPr>
        <w:tc>
          <w:tcPr>
            <w:tcW w:w="5172" w:type="dxa"/>
          </w:tcPr>
          <w:p w14:paraId="27D8CE22" w14:textId="77777777" w:rsidR="003E6CE3" w:rsidRPr="003E6CE3" w:rsidRDefault="003E6CE3" w:rsidP="00B67736">
            <w:pPr>
              <w:ind w:right="1270"/>
              <w:jc w:val="center"/>
              <w:rPr>
                <w:rFonts w:ascii="Book Antiqua" w:hAnsi="Book Antiqua"/>
                <w:sz w:val="24"/>
                <w:szCs w:val="24"/>
                <w:vertAlign w:val="subscript"/>
              </w:rPr>
            </w:pPr>
          </w:p>
        </w:tc>
        <w:tc>
          <w:tcPr>
            <w:tcW w:w="5173" w:type="dxa"/>
          </w:tcPr>
          <w:p w14:paraId="4368C425" w14:textId="350415BD" w:rsidR="003E6CE3" w:rsidRDefault="00B67736" w:rsidP="00B67736">
            <w:pPr>
              <w:spacing w:line="276" w:lineRule="auto"/>
              <w:jc w:val="right"/>
              <w:rPr>
                <w:rFonts w:ascii="Book Antiqua" w:hAnsi="Book Antiqua"/>
                <w:sz w:val="24"/>
                <w:szCs w:val="24"/>
              </w:rPr>
            </w:pPr>
            <w:r w:rsidRPr="003E6CE3">
              <w:rPr>
                <w:rFonts w:ascii="Book Antiqua" w:hAnsi="Book Antiqua"/>
                <w:sz w:val="24"/>
                <w:szCs w:val="24"/>
                <w:vertAlign w:val="subscript"/>
              </w:rPr>
              <w:t>..................................................................................</w:t>
            </w:r>
          </w:p>
        </w:tc>
      </w:tr>
      <w:tr w:rsidR="003E6CE3" w14:paraId="221E07C7" w14:textId="77777777" w:rsidTr="00B67736">
        <w:trPr>
          <w:cantSplit/>
          <w:trHeight w:hRule="exact" w:val="284"/>
        </w:trPr>
        <w:tc>
          <w:tcPr>
            <w:tcW w:w="5172" w:type="dxa"/>
          </w:tcPr>
          <w:p w14:paraId="2D9A9241" w14:textId="77777777" w:rsidR="003E6CE3" w:rsidRPr="00B67736" w:rsidRDefault="003E6CE3" w:rsidP="00B67736">
            <w:pPr>
              <w:ind w:right="1270"/>
              <w:jc w:val="center"/>
              <w:rPr>
                <w:rFonts w:ascii="Book Antiqua" w:hAnsi="Book Antiqua"/>
                <w:sz w:val="24"/>
                <w:szCs w:val="24"/>
                <w:vertAlign w:val="superscript"/>
              </w:rPr>
            </w:pPr>
          </w:p>
        </w:tc>
        <w:tc>
          <w:tcPr>
            <w:tcW w:w="5173" w:type="dxa"/>
          </w:tcPr>
          <w:p w14:paraId="1DE9819C" w14:textId="77777777" w:rsidR="003E6CE3" w:rsidRPr="00B67736" w:rsidRDefault="00B67736" w:rsidP="00B67736">
            <w:pPr>
              <w:spacing w:line="276" w:lineRule="auto"/>
              <w:ind w:right="1340"/>
              <w:jc w:val="right"/>
              <w:rPr>
                <w:rFonts w:ascii="Book Antiqua" w:hAnsi="Book Antiqua"/>
                <w:sz w:val="24"/>
                <w:szCs w:val="24"/>
                <w:vertAlign w:val="superscript"/>
              </w:rPr>
            </w:pPr>
            <w:r w:rsidRPr="00B67736">
              <w:rPr>
                <w:rFonts w:ascii="Book Antiqua" w:hAnsi="Book Antiqua"/>
                <w:sz w:val="24"/>
                <w:szCs w:val="24"/>
                <w:vertAlign w:val="superscript"/>
              </w:rPr>
              <w:t>/podpis/</w:t>
            </w:r>
            <w:r>
              <w:rPr>
                <w:rStyle w:val="Odwoanieprzypisudolnego"/>
                <w:rFonts w:ascii="Book Antiqua" w:hAnsi="Book Antiqua"/>
                <w:sz w:val="24"/>
                <w:szCs w:val="24"/>
              </w:rPr>
              <w:footnoteReference w:id="3"/>
            </w:r>
          </w:p>
        </w:tc>
      </w:tr>
    </w:tbl>
    <w:p w14:paraId="751D296B" w14:textId="77777777" w:rsidR="003E6CE3" w:rsidRPr="003E6CE3" w:rsidRDefault="003E6CE3" w:rsidP="003E6CE3">
      <w:pPr>
        <w:spacing w:after="0" w:line="276" w:lineRule="auto"/>
        <w:rPr>
          <w:rFonts w:ascii="Book Antiqua" w:hAnsi="Book Antiqua"/>
          <w:sz w:val="24"/>
          <w:szCs w:val="24"/>
        </w:rPr>
      </w:pPr>
    </w:p>
    <w:sectPr w:rsidR="003E6CE3" w:rsidRPr="003E6CE3" w:rsidSect="00566DEB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3DEDD" w14:textId="77777777" w:rsidR="00776FE5" w:rsidRDefault="00776FE5" w:rsidP="00317639">
      <w:pPr>
        <w:spacing w:after="0" w:line="240" w:lineRule="auto"/>
      </w:pPr>
      <w:r>
        <w:separator/>
      </w:r>
    </w:p>
  </w:endnote>
  <w:endnote w:type="continuationSeparator" w:id="0">
    <w:p w14:paraId="08DC2062" w14:textId="77777777" w:rsidR="00776FE5" w:rsidRDefault="00776FE5" w:rsidP="00317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5213387"/>
      <w:docPartObj>
        <w:docPartGallery w:val="Page Numbers (Bottom of Page)"/>
        <w:docPartUnique/>
      </w:docPartObj>
    </w:sdtPr>
    <w:sdtEndPr>
      <w:rPr>
        <w:rFonts w:ascii="Book Antiqua" w:hAnsi="Book Antiqua"/>
        <w:sz w:val="16"/>
        <w:szCs w:val="16"/>
      </w:rPr>
    </w:sdtEndPr>
    <w:sdtContent>
      <w:p w14:paraId="57EE42B3" w14:textId="77777777" w:rsidR="00566DEB" w:rsidRPr="00566DEB" w:rsidRDefault="00566DEB">
        <w:pPr>
          <w:pStyle w:val="Stopka"/>
          <w:jc w:val="right"/>
          <w:rPr>
            <w:rFonts w:ascii="Book Antiqua" w:hAnsi="Book Antiqua"/>
            <w:sz w:val="16"/>
            <w:szCs w:val="16"/>
          </w:rPr>
        </w:pPr>
        <w:r w:rsidRPr="00566DEB">
          <w:rPr>
            <w:rFonts w:ascii="Book Antiqua" w:hAnsi="Book Antiqua"/>
            <w:sz w:val="16"/>
            <w:szCs w:val="16"/>
          </w:rPr>
          <w:fldChar w:fldCharType="begin"/>
        </w:r>
        <w:r w:rsidRPr="00566DEB">
          <w:rPr>
            <w:rFonts w:ascii="Book Antiqua" w:hAnsi="Book Antiqua"/>
            <w:sz w:val="16"/>
            <w:szCs w:val="16"/>
          </w:rPr>
          <w:instrText>PAGE   \* MERGEFORMAT</w:instrText>
        </w:r>
        <w:r w:rsidRPr="00566DEB">
          <w:rPr>
            <w:rFonts w:ascii="Book Antiqua" w:hAnsi="Book Antiqua"/>
            <w:sz w:val="16"/>
            <w:szCs w:val="16"/>
          </w:rPr>
          <w:fldChar w:fldCharType="separate"/>
        </w:r>
        <w:r w:rsidR="006B74E3">
          <w:rPr>
            <w:rFonts w:ascii="Book Antiqua" w:hAnsi="Book Antiqua"/>
            <w:noProof/>
            <w:sz w:val="16"/>
            <w:szCs w:val="16"/>
          </w:rPr>
          <w:t>2</w:t>
        </w:r>
        <w:r w:rsidRPr="00566DEB">
          <w:rPr>
            <w:rFonts w:ascii="Book Antiqua" w:hAnsi="Book Antiqua"/>
            <w:sz w:val="16"/>
            <w:szCs w:val="16"/>
          </w:rPr>
          <w:fldChar w:fldCharType="end"/>
        </w:r>
      </w:p>
    </w:sdtContent>
  </w:sdt>
  <w:p w14:paraId="6A81B879" w14:textId="77777777" w:rsidR="00566DEB" w:rsidRDefault="00566D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C54B1" w14:textId="77777777" w:rsidR="00776FE5" w:rsidRDefault="00776FE5" w:rsidP="00317639">
      <w:pPr>
        <w:spacing w:after="0" w:line="240" w:lineRule="auto"/>
      </w:pPr>
      <w:r>
        <w:separator/>
      </w:r>
    </w:p>
  </w:footnote>
  <w:footnote w:type="continuationSeparator" w:id="0">
    <w:p w14:paraId="233AD5E0" w14:textId="77777777" w:rsidR="00776FE5" w:rsidRDefault="00776FE5" w:rsidP="00317639">
      <w:pPr>
        <w:spacing w:after="0" w:line="240" w:lineRule="auto"/>
      </w:pPr>
      <w:r>
        <w:continuationSeparator/>
      </w:r>
    </w:p>
  </w:footnote>
  <w:footnote w:id="1">
    <w:p w14:paraId="73EBC2DD" w14:textId="1980DA30" w:rsidR="002B1BB5" w:rsidRPr="001E6F06" w:rsidRDefault="00BE582A" w:rsidP="002B1BB5">
      <w:pPr>
        <w:spacing w:after="0" w:line="240" w:lineRule="auto"/>
        <w:jc w:val="both"/>
        <w:rPr>
          <w:rFonts w:ascii="Book Antiqua" w:eastAsia="Times New Roman" w:hAnsi="Book Antiqua" w:cs="Times New Roman"/>
          <w:sz w:val="18"/>
          <w:szCs w:val="18"/>
          <w:lang w:eastAsia="pl-PL"/>
        </w:rPr>
      </w:pPr>
      <w:r w:rsidRPr="001E6F06">
        <w:rPr>
          <w:rStyle w:val="Odwoanieprzypisudolnego"/>
          <w:rFonts w:ascii="Book Antiqua" w:hAnsi="Book Antiqua" w:cs="Arial"/>
          <w:sz w:val="18"/>
          <w:szCs w:val="18"/>
        </w:rPr>
        <w:footnoteRef/>
      </w:r>
      <w:r w:rsidRPr="001E6F06">
        <w:rPr>
          <w:rFonts w:ascii="Book Antiqua" w:hAnsi="Book Antiqua" w:cs="Arial"/>
          <w:sz w:val="18"/>
          <w:szCs w:val="18"/>
        </w:rPr>
        <w:t xml:space="preserve"> </w:t>
      </w:r>
      <w:r w:rsidR="002B1BB5" w:rsidRPr="001E6F06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Zakazuje się udzielania lub dalszego wykonywania wszelkich zamówień publicznych lub koncesji objętych zakresem dyrektyw w sprawie zamówień publicznych, a także zakresem </w:t>
      </w:r>
      <w:hyperlink r:id="rId1" w:anchor="/document/68413978?unitId=art(10)ust(1)&amp;cm=DOCUMENT" w:history="1">
        <w:r w:rsidR="002B1BB5" w:rsidRPr="001E6F06">
          <w:rPr>
            <w:rFonts w:ascii="Book Antiqua" w:eastAsia="Times New Roman" w:hAnsi="Book Antiqua" w:cs="Times New Roman"/>
            <w:sz w:val="18"/>
            <w:szCs w:val="18"/>
            <w:lang w:eastAsia="pl-PL"/>
          </w:rPr>
          <w:t>art. 10 ust. 1</w:t>
        </w:r>
      </w:hyperlink>
      <w:r w:rsidR="001E6F06" w:rsidRPr="001E6F06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 i</w:t>
      </w:r>
      <w:r w:rsidR="002B1BB5" w:rsidRPr="001E6F06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 </w:t>
      </w:r>
      <w:hyperlink r:id="rId2" w:anchor="/document/68413978?unitId=art(10)ust(3)&amp;cm=DOCUMENT" w:history="1">
        <w:r w:rsidR="002B1BB5" w:rsidRPr="001E6F06">
          <w:rPr>
            <w:rFonts w:ascii="Book Antiqua" w:eastAsia="Times New Roman" w:hAnsi="Book Antiqua" w:cs="Times New Roman"/>
            <w:sz w:val="18"/>
            <w:szCs w:val="18"/>
            <w:lang w:eastAsia="pl-PL"/>
          </w:rPr>
          <w:t>3</w:t>
        </w:r>
      </w:hyperlink>
      <w:r w:rsidR="002B1BB5" w:rsidRPr="001E6F06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>,</w:t>
      </w:r>
      <w:r w:rsidR="001E6F06" w:rsidRPr="001E6F06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 art. 10</w:t>
      </w:r>
      <w:r w:rsidR="002B1BB5" w:rsidRPr="001E6F06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 </w:t>
      </w:r>
      <w:hyperlink r:id="rId3" w:anchor="/document/68413978?unitId=art(10)ust(6)lit(a)&amp;cm=DOCUMENT" w:history="1">
        <w:r w:rsidR="002B1BB5" w:rsidRPr="001E6F06">
          <w:rPr>
            <w:rFonts w:ascii="Book Antiqua" w:eastAsia="Times New Roman" w:hAnsi="Book Antiqua" w:cs="Times New Roman"/>
            <w:sz w:val="18"/>
            <w:szCs w:val="18"/>
            <w:lang w:eastAsia="pl-PL"/>
          </w:rPr>
          <w:t>ust. 6 lit. a)-e</w:t>
        </w:r>
      </w:hyperlink>
      <w:r w:rsidR="002B1BB5" w:rsidRPr="001E6F06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), </w:t>
      </w:r>
      <w:r w:rsidR="001E6F06" w:rsidRPr="001E6F06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art. 10 </w:t>
      </w:r>
      <w:hyperlink r:id="rId4" w:anchor="/document/68413978?unitId=art(10)ust(8)&amp;cm=DOCUMENT" w:history="1">
        <w:r w:rsidR="002B1BB5" w:rsidRPr="001E6F06">
          <w:rPr>
            <w:rFonts w:ascii="Book Antiqua" w:eastAsia="Times New Roman" w:hAnsi="Book Antiqua" w:cs="Times New Roman"/>
            <w:sz w:val="18"/>
            <w:szCs w:val="18"/>
            <w:lang w:eastAsia="pl-PL"/>
          </w:rPr>
          <w:t>ust. 8</w:t>
        </w:r>
      </w:hyperlink>
      <w:r w:rsidR="002B1BB5" w:rsidRPr="001E6F06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, </w:t>
      </w:r>
      <w:hyperlink r:id="rId5" w:anchor="/document/68413978?unitId=art(10)ust(9)&amp;cm=DOCUMENT" w:history="1">
        <w:r w:rsidR="002B1BB5" w:rsidRPr="001E6F06">
          <w:rPr>
            <w:rFonts w:ascii="Book Antiqua" w:eastAsia="Times New Roman" w:hAnsi="Book Antiqua" w:cs="Times New Roman"/>
            <w:sz w:val="18"/>
            <w:szCs w:val="18"/>
            <w:lang w:eastAsia="pl-PL"/>
          </w:rPr>
          <w:t>9</w:t>
        </w:r>
      </w:hyperlink>
      <w:r w:rsidR="002B1BB5" w:rsidRPr="001E6F06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 i </w:t>
      </w:r>
      <w:r w:rsidR="002B1BB5" w:rsidRPr="001E6F06">
        <w:rPr>
          <w:rFonts w:ascii="Book Antiqua" w:eastAsia="Times New Roman" w:hAnsi="Book Antiqua" w:cs="Times New Roman"/>
          <w:sz w:val="18"/>
          <w:szCs w:val="18"/>
          <w:lang w:eastAsia="pl-PL"/>
        </w:rPr>
        <w:t>10</w:t>
      </w:r>
      <w:r w:rsidR="002B1BB5" w:rsidRPr="001E6F06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, </w:t>
      </w:r>
      <w:r w:rsidR="002B1BB5" w:rsidRPr="001E6F06">
        <w:rPr>
          <w:rFonts w:ascii="Book Antiqua" w:eastAsia="Times New Roman" w:hAnsi="Book Antiqua" w:cs="Times New Roman"/>
          <w:sz w:val="18"/>
          <w:szCs w:val="18"/>
          <w:lang w:eastAsia="pl-PL"/>
        </w:rPr>
        <w:t>art. 11</w:t>
      </w:r>
      <w:r w:rsidR="002B1BB5" w:rsidRPr="001E6F06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, </w:t>
      </w:r>
      <w:hyperlink r:id="rId6" w:anchor="/document/68413978?unitId=art(12)&amp;cm=DOCUMENT" w:history="1">
        <w:r w:rsidR="002B1BB5" w:rsidRPr="001E6F06">
          <w:rPr>
            <w:rFonts w:ascii="Book Antiqua" w:eastAsia="Times New Roman" w:hAnsi="Book Antiqua" w:cs="Times New Roman"/>
            <w:sz w:val="18"/>
            <w:szCs w:val="18"/>
            <w:lang w:eastAsia="pl-PL"/>
          </w:rPr>
          <w:t>12</w:t>
        </w:r>
      </w:hyperlink>
      <w:r w:rsidR="002B1BB5" w:rsidRPr="001E6F06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, </w:t>
      </w:r>
      <w:hyperlink r:id="rId7" w:anchor="/document/68413978?unitId=art(13)&amp;cm=DOCUMENT" w:history="1">
        <w:r w:rsidR="002B1BB5" w:rsidRPr="001E6F06">
          <w:rPr>
            <w:rFonts w:ascii="Book Antiqua" w:eastAsia="Times New Roman" w:hAnsi="Book Antiqua" w:cs="Times New Roman"/>
            <w:sz w:val="18"/>
            <w:szCs w:val="18"/>
            <w:lang w:eastAsia="pl-PL"/>
          </w:rPr>
          <w:t>13</w:t>
        </w:r>
      </w:hyperlink>
      <w:r w:rsidR="002B1BB5" w:rsidRPr="001E6F06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 i </w:t>
      </w:r>
      <w:hyperlink r:id="rId8" w:anchor="/document/68413978?unitId=art(14)&amp;cm=DOCUMENT" w:history="1">
        <w:r w:rsidR="002B1BB5" w:rsidRPr="001E6F06">
          <w:rPr>
            <w:rFonts w:ascii="Book Antiqua" w:eastAsia="Times New Roman" w:hAnsi="Book Antiqua" w:cs="Times New Roman"/>
            <w:sz w:val="18"/>
            <w:szCs w:val="18"/>
            <w:lang w:eastAsia="pl-PL"/>
          </w:rPr>
          <w:t>14</w:t>
        </w:r>
      </w:hyperlink>
      <w:r w:rsidR="002B1BB5" w:rsidRPr="001E6F06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 dyrektywy 2014/23/UE, </w:t>
      </w:r>
      <w:hyperlink r:id="rId9" w:anchor="/document/68413979?unitId=art(7)lit(a)&amp;cm=DOCUMENT" w:history="1">
        <w:r w:rsidR="002B1BB5" w:rsidRPr="001E6F06">
          <w:rPr>
            <w:rFonts w:ascii="Book Antiqua" w:eastAsia="Times New Roman" w:hAnsi="Book Antiqua" w:cs="Times New Roman"/>
            <w:sz w:val="18"/>
            <w:szCs w:val="18"/>
            <w:lang w:eastAsia="pl-PL"/>
          </w:rPr>
          <w:t>art. 7 lit. a)-d</w:t>
        </w:r>
      </w:hyperlink>
      <w:r w:rsidR="002B1BB5" w:rsidRPr="001E6F06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), </w:t>
      </w:r>
      <w:hyperlink r:id="rId10" w:anchor="/document/68413979?unitId=art(8)&amp;cm=DOCUMENT" w:history="1">
        <w:r w:rsidR="002B1BB5" w:rsidRPr="001E6F06">
          <w:rPr>
            <w:rFonts w:ascii="Book Antiqua" w:eastAsia="Times New Roman" w:hAnsi="Book Antiqua" w:cs="Times New Roman"/>
            <w:sz w:val="18"/>
            <w:szCs w:val="18"/>
            <w:lang w:eastAsia="pl-PL"/>
          </w:rPr>
          <w:t>art. 8</w:t>
        </w:r>
      </w:hyperlink>
      <w:r w:rsidR="002B1BB5" w:rsidRPr="001E6F06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, </w:t>
      </w:r>
      <w:hyperlink r:id="rId11" w:anchor="/document/68413979?unitId=art(10)lit(b)&amp;cm=DOCUMENT" w:history="1">
        <w:r w:rsidR="002B1BB5" w:rsidRPr="001E6F06">
          <w:rPr>
            <w:rFonts w:ascii="Book Antiqua" w:eastAsia="Times New Roman" w:hAnsi="Book Antiqua" w:cs="Times New Roman"/>
            <w:sz w:val="18"/>
            <w:szCs w:val="18"/>
            <w:lang w:eastAsia="pl-PL"/>
          </w:rPr>
          <w:t>art. 10 lit. b)-f</w:t>
        </w:r>
      </w:hyperlink>
      <w:r w:rsidR="002B1BB5" w:rsidRPr="001E6F06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) i </w:t>
      </w:r>
      <w:hyperlink r:id="rId12" w:anchor="/document/68413979?unitId=art(10)lit(h)&amp;cm=DOCUMENT" w:history="1">
        <w:r w:rsidR="002B1BB5" w:rsidRPr="001E6F06">
          <w:rPr>
            <w:rFonts w:ascii="Book Antiqua" w:eastAsia="Times New Roman" w:hAnsi="Book Antiqua" w:cs="Times New Roman"/>
            <w:sz w:val="18"/>
            <w:szCs w:val="18"/>
            <w:lang w:eastAsia="pl-PL"/>
          </w:rPr>
          <w:t>lit. h)-j</w:t>
        </w:r>
      </w:hyperlink>
      <w:r w:rsidR="002B1BB5" w:rsidRPr="001E6F06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) dyrektywy 2014/24/UE, </w:t>
      </w:r>
      <w:hyperlink r:id="rId13" w:anchor="/document/68413980?unitId=art(18)&amp;cm=DOCUMENT" w:history="1">
        <w:r w:rsidR="002B1BB5" w:rsidRPr="001E6F06">
          <w:rPr>
            <w:rFonts w:ascii="Book Antiqua" w:eastAsia="Times New Roman" w:hAnsi="Book Antiqua" w:cs="Times New Roman"/>
            <w:sz w:val="18"/>
            <w:szCs w:val="18"/>
            <w:lang w:eastAsia="pl-PL"/>
          </w:rPr>
          <w:t>art. 18</w:t>
        </w:r>
      </w:hyperlink>
      <w:r w:rsidR="002B1BB5" w:rsidRPr="001E6F06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, </w:t>
      </w:r>
      <w:hyperlink r:id="rId14" w:anchor="/document/68413980?unitId=art(21)lit(b)&amp;cm=DOCUMENT" w:history="1">
        <w:r w:rsidR="002B1BB5" w:rsidRPr="001E6F06">
          <w:rPr>
            <w:rFonts w:ascii="Book Antiqua" w:eastAsia="Times New Roman" w:hAnsi="Book Antiqua" w:cs="Times New Roman"/>
            <w:sz w:val="18"/>
            <w:szCs w:val="18"/>
            <w:lang w:eastAsia="pl-PL"/>
          </w:rPr>
          <w:t>art. 21 lit. b)-e</w:t>
        </w:r>
      </w:hyperlink>
      <w:r w:rsidR="002B1BB5" w:rsidRPr="001E6F06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) i </w:t>
      </w:r>
      <w:hyperlink r:id="rId15" w:anchor="/document/68413980?unitId=art(21)lit(g)&amp;cm=DOCUMENT" w:history="1">
        <w:r w:rsidR="002B1BB5" w:rsidRPr="001E6F06">
          <w:rPr>
            <w:rFonts w:ascii="Book Antiqua" w:eastAsia="Times New Roman" w:hAnsi="Book Antiqua" w:cs="Times New Roman"/>
            <w:sz w:val="18"/>
            <w:szCs w:val="18"/>
            <w:lang w:eastAsia="pl-PL"/>
          </w:rPr>
          <w:t>lit. g)-i</w:t>
        </w:r>
      </w:hyperlink>
      <w:r w:rsidR="002B1BB5" w:rsidRPr="001E6F06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), </w:t>
      </w:r>
      <w:hyperlink r:id="rId16" w:anchor="/document/68413980?unitId=art(29)&amp;cm=DOCUMENT" w:history="1">
        <w:r w:rsidR="002B1BB5" w:rsidRPr="001E6F06">
          <w:rPr>
            <w:rFonts w:ascii="Book Antiqua" w:eastAsia="Times New Roman" w:hAnsi="Book Antiqua" w:cs="Times New Roman"/>
            <w:sz w:val="18"/>
            <w:szCs w:val="18"/>
            <w:lang w:eastAsia="pl-PL"/>
          </w:rPr>
          <w:t>art. 29</w:t>
        </w:r>
      </w:hyperlink>
      <w:r w:rsidR="002B1BB5" w:rsidRPr="001E6F06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 i </w:t>
      </w:r>
      <w:hyperlink r:id="rId17" w:anchor="/document/68413980?unitId=art(30)&amp;cm=DOCUMENT" w:history="1">
        <w:r w:rsidR="002B1BB5" w:rsidRPr="001E6F06">
          <w:rPr>
            <w:rFonts w:ascii="Book Antiqua" w:eastAsia="Times New Roman" w:hAnsi="Book Antiqua" w:cs="Times New Roman"/>
            <w:sz w:val="18"/>
            <w:szCs w:val="18"/>
            <w:lang w:eastAsia="pl-PL"/>
          </w:rPr>
          <w:t>30</w:t>
        </w:r>
      </w:hyperlink>
      <w:r w:rsidR="002B1BB5" w:rsidRPr="001E6F06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 dyrektywy 2014/25/UE oraz </w:t>
      </w:r>
      <w:hyperlink r:id="rId18" w:anchor="/document/67894791?unitId=art(13)lit(a)&amp;cm=DOCUMENT" w:history="1">
        <w:r w:rsidR="002B1BB5" w:rsidRPr="001E6F06">
          <w:rPr>
            <w:rFonts w:ascii="Book Antiqua" w:eastAsia="Times New Roman" w:hAnsi="Book Antiqua" w:cs="Times New Roman"/>
            <w:sz w:val="18"/>
            <w:szCs w:val="18"/>
            <w:lang w:eastAsia="pl-PL"/>
          </w:rPr>
          <w:t>art. 13 lit. a)-d</w:t>
        </w:r>
      </w:hyperlink>
      <w:r w:rsidR="002B1BB5" w:rsidRPr="001E6F06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), </w:t>
      </w:r>
      <w:hyperlink r:id="rId19" w:anchor="/document/67894791?unitId=art(13)lit(f)&amp;cm=DOCUMENT" w:history="1">
        <w:r w:rsidR="002B1BB5" w:rsidRPr="001E6F06">
          <w:rPr>
            <w:rFonts w:ascii="Book Antiqua" w:eastAsia="Times New Roman" w:hAnsi="Book Antiqua" w:cs="Times New Roman"/>
            <w:sz w:val="18"/>
            <w:szCs w:val="18"/>
            <w:lang w:eastAsia="pl-PL"/>
          </w:rPr>
          <w:t>lit. f)-h</w:t>
        </w:r>
      </w:hyperlink>
      <w:r w:rsidR="002B1BB5" w:rsidRPr="001E6F06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 xml:space="preserve">) i </w:t>
      </w:r>
      <w:hyperlink r:id="rId20" w:anchor="/document/67894791?unitId=art(13)lit(j)&amp;cm=DOCUMENT" w:history="1">
        <w:r w:rsidR="002B1BB5" w:rsidRPr="001E6F06">
          <w:rPr>
            <w:rFonts w:ascii="Book Antiqua" w:eastAsia="Times New Roman" w:hAnsi="Book Antiqua" w:cs="Times New Roman"/>
            <w:sz w:val="18"/>
            <w:szCs w:val="18"/>
            <w:lang w:eastAsia="pl-PL"/>
          </w:rPr>
          <w:t>lit. j</w:t>
        </w:r>
      </w:hyperlink>
      <w:r w:rsidR="002B1BB5" w:rsidRPr="001E6F06">
        <w:rPr>
          <w:rFonts w:ascii="Book Antiqua" w:eastAsia="Times New Roman" w:hAnsi="Book Antiqua" w:cs="Times New Roman"/>
          <w:sz w:val="18"/>
          <w:szCs w:val="18"/>
          <w:shd w:val="clear" w:color="auto" w:fill="FFFFFF"/>
          <w:lang w:eastAsia="pl-PL"/>
        </w:rPr>
        <w:t>) dyrektywy 2009/81/WE na rzecz lub z udziałem:</w:t>
      </w:r>
    </w:p>
    <w:p w14:paraId="369F8468" w14:textId="77777777" w:rsidR="002B1BB5" w:rsidRPr="001E6F06" w:rsidRDefault="002B1BB5" w:rsidP="002B1BB5">
      <w:pPr>
        <w:pStyle w:val="Akapitzlist"/>
        <w:numPr>
          <w:ilvl w:val="0"/>
          <w:numId w:val="43"/>
        </w:numPr>
        <w:shd w:val="clear" w:color="auto" w:fill="FFFFFF"/>
        <w:spacing w:after="0" w:line="240" w:lineRule="auto"/>
        <w:ind w:left="284" w:hanging="284"/>
        <w:jc w:val="both"/>
        <w:rPr>
          <w:rFonts w:ascii="Book Antiqua" w:eastAsia="Times New Roman" w:hAnsi="Book Antiqua" w:cs="Times New Roman"/>
          <w:sz w:val="18"/>
          <w:szCs w:val="18"/>
          <w:lang w:eastAsia="pl-PL"/>
        </w:rPr>
      </w:pPr>
      <w:r w:rsidRPr="001E6F06">
        <w:rPr>
          <w:rFonts w:ascii="Book Antiqua" w:eastAsia="Times New Roman" w:hAnsi="Book Antiqua" w:cs="Times New Roman"/>
          <w:sz w:val="18"/>
          <w:szCs w:val="18"/>
          <w:lang w:eastAsia="pl-PL"/>
        </w:rPr>
        <w:t>obywateli rosyjskich, osób fizycznych zamieszkałych w Rosji lub osób prawnych, podmiotów lub organów z siedzibą w Rosji;</w:t>
      </w:r>
    </w:p>
    <w:p w14:paraId="20A767D2" w14:textId="77777777" w:rsidR="002B1BB5" w:rsidRPr="001E6F06" w:rsidRDefault="002B1BB5" w:rsidP="002B1BB5">
      <w:pPr>
        <w:pStyle w:val="Akapitzlist"/>
        <w:numPr>
          <w:ilvl w:val="0"/>
          <w:numId w:val="43"/>
        </w:numPr>
        <w:shd w:val="clear" w:color="auto" w:fill="FFFFFF"/>
        <w:spacing w:after="0" w:line="240" w:lineRule="auto"/>
        <w:ind w:left="284" w:hanging="284"/>
        <w:jc w:val="both"/>
        <w:rPr>
          <w:rFonts w:ascii="Book Antiqua" w:eastAsia="Times New Roman" w:hAnsi="Book Antiqua" w:cs="Times New Roman"/>
          <w:sz w:val="18"/>
          <w:szCs w:val="18"/>
          <w:lang w:eastAsia="pl-PL"/>
        </w:rPr>
      </w:pPr>
      <w:r w:rsidRPr="001E6F06">
        <w:rPr>
          <w:rFonts w:ascii="Book Antiqua" w:eastAsia="Times New Roman" w:hAnsi="Book Antiqua" w:cs="Times New Roman"/>
          <w:sz w:val="18"/>
          <w:szCs w:val="18"/>
          <w:lang w:eastAsia="pl-PL"/>
        </w:rPr>
        <w:t>osób prawnych, podmiotów lub organów, do których prawa własności bezpośrednio lub pośrednio w ponad 50 % należą do podmiotu, o którym mowa w lit. a) niniejszego ustępu; lub</w:t>
      </w:r>
    </w:p>
    <w:p w14:paraId="51469531" w14:textId="77777777" w:rsidR="002B1BB5" w:rsidRPr="001E6F06" w:rsidRDefault="002B1BB5" w:rsidP="002B1BB5">
      <w:pPr>
        <w:pStyle w:val="Akapitzlist"/>
        <w:numPr>
          <w:ilvl w:val="0"/>
          <w:numId w:val="43"/>
        </w:numPr>
        <w:shd w:val="clear" w:color="auto" w:fill="FFFFFF"/>
        <w:spacing w:after="0" w:line="240" w:lineRule="auto"/>
        <w:ind w:left="284" w:hanging="284"/>
        <w:jc w:val="both"/>
        <w:rPr>
          <w:rFonts w:ascii="Book Antiqua" w:eastAsia="Times New Roman" w:hAnsi="Book Antiqua" w:cs="Times New Roman"/>
          <w:sz w:val="18"/>
          <w:szCs w:val="18"/>
          <w:lang w:eastAsia="pl-PL"/>
        </w:rPr>
      </w:pPr>
      <w:r w:rsidRPr="001E6F06">
        <w:rPr>
          <w:rFonts w:ascii="Book Antiqua" w:eastAsia="Times New Roman" w:hAnsi="Book Antiqua" w:cs="Times New Roman"/>
          <w:sz w:val="18"/>
          <w:szCs w:val="18"/>
          <w:lang w:eastAsia="pl-PL"/>
        </w:rPr>
        <w:t>osób fizycznych lub prawnych, podmiotów lub organów działających w imieniu lub pod kierunkiem podmiotu, o którym mowa w lit. a) lub b) niniejszego ustępu,</w:t>
      </w:r>
    </w:p>
    <w:p w14:paraId="7F1E425D" w14:textId="70EC95F6" w:rsidR="00BE582A" w:rsidRPr="001E6F06" w:rsidRDefault="002B1BB5" w:rsidP="000A12EE">
      <w:pPr>
        <w:pStyle w:val="Tekstprzypisudolnego"/>
        <w:jc w:val="both"/>
        <w:rPr>
          <w:rFonts w:ascii="Book Antiqua" w:hAnsi="Book Antiqua" w:cs="Arial"/>
          <w:sz w:val="18"/>
          <w:szCs w:val="18"/>
        </w:rPr>
      </w:pPr>
      <w:r w:rsidRPr="001E6F06">
        <w:rPr>
          <w:rFonts w:ascii="Book Antiqua" w:eastAsia="Times New Roman" w:hAnsi="Book Antiqua" w:cs="Times New Roman"/>
          <w:sz w:val="18"/>
          <w:szCs w:val="18"/>
          <w:lang w:eastAsia="pl-PL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46E4ECD6" w14:textId="77777777" w:rsidR="00BE582A" w:rsidRPr="001E6F06" w:rsidRDefault="00BE582A" w:rsidP="002B1BB5">
      <w:pPr>
        <w:spacing w:after="0" w:line="240" w:lineRule="auto"/>
        <w:jc w:val="both"/>
        <w:rPr>
          <w:rFonts w:ascii="Book Antiqua" w:hAnsi="Book Antiqua" w:cs="Arial"/>
          <w:sz w:val="18"/>
          <w:szCs w:val="18"/>
        </w:rPr>
      </w:pPr>
      <w:r w:rsidRPr="001E6F06">
        <w:rPr>
          <w:rStyle w:val="Odwoanieprzypisudolnego"/>
          <w:rFonts w:ascii="Book Antiqua" w:hAnsi="Book Antiqua" w:cs="Arial"/>
          <w:sz w:val="18"/>
          <w:szCs w:val="18"/>
        </w:rPr>
        <w:footnoteRef/>
      </w:r>
      <w:r w:rsidRPr="001E6F06">
        <w:rPr>
          <w:rFonts w:ascii="Book Antiqua" w:hAnsi="Book Antiqua" w:cs="Arial"/>
          <w:sz w:val="18"/>
          <w:szCs w:val="18"/>
        </w:rPr>
        <w:t xml:space="preserve"> Zgodnie z treścią art. 7 ust. 1 ustawy z dnia 13 kwietnia 2022 r. o szczególnych rozwiązaniach w zakresie przeciwdziałania wspieraniu agresji na Ukrainę oraz służących ochronie bezpieczeństwa narodowego,</w:t>
      </w:r>
      <w:r w:rsidR="00FE0B5B" w:rsidRPr="001E6F06">
        <w:rPr>
          <w:rFonts w:ascii="Book Antiqua" w:hAnsi="Book Antiqua" w:cs="Arial"/>
          <w:sz w:val="18"/>
          <w:szCs w:val="18"/>
        </w:rPr>
        <w:t xml:space="preserve"> </w:t>
      </w:r>
      <w:r w:rsidRPr="001E6F06">
        <w:rPr>
          <w:rFonts w:ascii="Book Antiqua" w:hAnsi="Book Antiqua" w:cs="Arial"/>
          <w:sz w:val="18"/>
          <w:szCs w:val="18"/>
        </w:rPr>
        <w:t xml:space="preserve">z </w:t>
      </w:r>
      <w:r w:rsidRPr="001E6F06">
        <w:rPr>
          <w:rFonts w:ascii="Book Antiqua" w:eastAsia="Times New Roman" w:hAnsi="Book Antiqua" w:cs="Arial"/>
          <w:sz w:val="18"/>
          <w:szCs w:val="18"/>
          <w:lang w:eastAsia="pl-PL"/>
        </w:rPr>
        <w:t>postępowania o udzielenie zamówienia publicznego lub konkursu prowadzonego na podstawie ustawy Prawo zamówień publicznych wyklucza się:</w:t>
      </w:r>
    </w:p>
    <w:p w14:paraId="575E9BBE" w14:textId="597D2C5F" w:rsidR="00BE582A" w:rsidRPr="001E6F06" w:rsidRDefault="00BE582A" w:rsidP="002B1BB5">
      <w:pPr>
        <w:pStyle w:val="Akapitzlist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Book Antiqua" w:hAnsi="Book Antiqua" w:cs="Arial"/>
          <w:sz w:val="18"/>
          <w:szCs w:val="18"/>
        </w:rPr>
      </w:pPr>
      <w:r w:rsidRPr="001E6F06">
        <w:rPr>
          <w:rFonts w:ascii="Book Antiqua" w:eastAsia="Times New Roman" w:hAnsi="Book Antiqua" w:cs="Arial"/>
          <w:sz w:val="18"/>
          <w:szCs w:val="18"/>
          <w:lang w:eastAsia="pl-PL"/>
        </w:rPr>
        <w:t>wykonawcę oraz uczestnika konkursu wymienionego w wykazach określonych w rozporządzeniu 765/2006</w:t>
      </w:r>
      <w:r w:rsidRPr="001E6F06">
        <w:rPr>
          <w:rFonts w:ascii="Book Antiqua" w:eastAsia="Times New Roman" w:hAnsi="Book Antiqua" w:cs="Arial"/>
          <w:sz w:val="18"/>
          <w:szCs w:val="18"/>
          <w:lang w:eastAsia="pl-PL"/>
        </w:rPr>
        <w:br/>
        <w:t>i rozporządzeniu 269/2014 albo wpisanego na listę na podstawie decyzji w sprawie wpisu na listę rozstrzygającej o</w:t>
      </w:r>
      <w:r w:rsidR="002B1BB5" w:rsidRPr="001E6F06">
        <w:rPr>
          <w:rFonts w:ascii="Book Antiqua" w:eastAsia="Times New Roman" w:hAnsi="Book Antiqua" w:cs="Arial"/>
          <w:sz w:val="18"/>
          <w:szCs w:val="18"/>
          <w:lang w:eastAsia="pl-PL"/>
        </w:rPr>
        <w:t> </w:t>
      </w:r>
      <w:r w:rsidRPr="001E6F06">
        <w:rPr>
          <w:rFonts w:ascii="Book Antiqua" w:eastAsia="Times New Roman" w:hAnsi="Book Antiqua" w:cs="Arial"/>
          <w:sz w:val="18"/>
          <w:szCs w:val="18"/>
          <w:lang w:eastAsia="pl-PL"/>
        </w:rPr>
        <w:t>zastosowaniu środka, o którym mowa w art. 1 pkt 3 ustawy;</w:t>
      </w:r>
    </w:p>
    <w:p w14:paraId="6389A53B" w14:textId="7662B560" w:rsidR="00BE582A" w:rsidRPr="001E6F06" w:rsidRDefault="00BE582A" w:rsidP="002B1BB5">
      <w:pPr>
        <w:pStyle w:val="Akapitzlist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Book Antiqua" w:hAnsi="Book Antiqua" w:cs="Arial"/>
          <w:sz w:val="18"/>
          <w:szCs w:val="18"/>
        </w:rPr>
      </w:pPr>
      <w:r w:rsidRPr="001E6F06">
        <w:rPr>
          <w:rFonts w:ascii="Book Antiqua" w:eastAsia="Times New Roman" w:hAnsi="Book Antiqua" w:cs="Arial"/>
          <w:sz w:val="18"/>
          <w:szCs w:val="18"/>
          <w:lang w:eastAsia="pl-PL"/>
        </w:rPr>
        <w:t>wykonawcę oraz uczestnika konkursu, którego beneficjentem rzeczywistym w rozumieniu ustawy z dnia</w:t>
      </w:r>
      <w:r w:rsidR="00FE0B5B" w:rsidRPr="001E6F06">
        <w:rPr>
          <w:rFonts w:ascii="Book Antiqua" w:eastAsia="Times New Roman" w:hAnsi="Book Antiqua" w:cs="Arial"/>
          <w:sz w:val="18"/>
          <w:szCs w:val="18"/>
          <w:lang w:eastAsia="pl-PL"/>
        </w:rPr>
        <w:t xml:space="preserve"> </w:t>
      </w:r>
      <w:r w:rsidRPr="001E6F06">
        <w:rPr>
          <w:rFonts w:ascii="Book Antiqua" w:eastAsia="Times New Roman" w:hAnsi="Book Antiqua" w:cs="Arial"/>
          <w:sz w:val="18"/>
          <w:szCs w:val="18"/>
          <w:lang w:eastAsia="pl-PL"/>
        </w:rPr>
        <w:t>1 marca 2018 r. o przeciwdziałaniu praniu pieniędzy oraz finansowaniu terroryzmu (Dz. U. z 202</w:t>
      </w:r>
      <w:r w:rsidR="00F82A9D">
        <w:rPr>
          <w:rFonts w:ascii="Book Antiqua" w:eastAsia="Times New Roman" w:hAnsi="Book Antiqua" w:cs="Arial"/>
          <w:sz w:val="18"/>
          <w:szCs w:val="18"/>
          <w:lang w:eastAsia="pl-PL"/>
        </w:rPr>
        <w:t>5</w:t>
      </w:r>
      <w:r w:rsidRPr="001E6F06">
        <w:rPr>
          <w:rFonts w:ascii="Book Antiqua" w:eastAsia="Times New Roman" w:hAnsi="Book Antiqua" w:cs="Arial"/>
          <w:sz w:val="18"/>
          <w:szCs w:val="18"/>
          <w:lang w:eastAsia="pl-PL"/>
        </w:rPr>
        <w:t xml:space="preserve"> r.</w:t>
      </w:r>
      <w:r w:rsidR="001E6F06" w:rsidRPr="001E6F06">
        <w:rPr>
          <w:rFonts w:ascii="Book Antiqua" w:eastAsia="Times New Roman" w:hAnsi="Book Antiqua" w:cs="Arial"/>
          <w:sz w:val="18"/>
          <w:szCs w:val="18"/>
          <w:lang w:eastAsia="pl-PL"/>
        </w:rPr>
        <w:t>,</w:t>
      </w:r>
      <w:r w:rsidRPr="001E6F06">
        <w:rPr>
          <w:rFonts w:ascii="Book Antiqua" w:eastAsia="Times New Roman" w:hAnsi="Book Antiqua" w:cs="Arial"/>
          <w:sz w:val="18"/>
          <w:szCs w:val="18"/>
          <w:lang w:eastAsia="pl-PL"/>
        </w:rPr>
        <w:t xml:space="preserve"> poz. </w:t>
      </w:r>
      <w:r w:rsidR="00F82A9D">
        <w:rPr>
          <w:rFonts w:ascii="Book Antiqua" w:eastAsia="Times New Roman" w:hAnsi="Book Antiqua" w:cs="Arial"/>
          <w:sz w:val="18"/>
          <w:szCs w:val="18"/>
          <w:lang w:eastAsia="pl-PL"/>
        </w:rPr>
        <w:t>644</w:t>
      </w:r>
      <w:r w:rsidR="001E6F06" w:rsidRPr="001E6F06">
        <w:rPr>
          <w:rFonts w:ascii="Book Antiqua" w:eastAsia="Times New Roman" w:hAnsi="Book Antiqua" w:cs="Arial"/>
          <w:sz w:val="18"/>
          <w:szCs w:val="18"/>
          <w:lang w:eastAsia="pl-PL"/>
        </w:rPr>
        <w:t xml:space="preserve"> z </w:t>
      </w:r>
      <w:proofErr w:type="spellStart"/>
      <w:r w:rsidR="001E6F06" w:rsidRPr="001E6F06">
        <w:rPr>
          <w:rFonts w:ascii="Book Antiqua" w:eastAsia="Times New Roman" w:hAnsi="Book Antiqua" w:cs="Arial"/>
          <w:sz w:val="18"/>
          <w:szCs w:val="18"/>
          <w:lang w:eastAsia="pl-PL"/>
        </w:rPr>
        <w:t>późn</w:t>
      </w:r>
      <w:proofErr w:type="spellEnd"/>
      <w:r w:rsidR="001E6F06" w:rsidRPr="001E6F06">
        <w:rPr>
          <w:rFonts w:ascii="Book Antiqua" w:eastAsia="Times New Roman" w:hAnsi="Book Antiqua" w:cs="Arial"/>
          <w:sz w:val="18"/>
          <w:szCs w:val="18"/>
          <w:lang w:eastAsia="pl-PL"/>
        </w:rPr>
        <w:t>. zm.</w:t>
      </w:r>
      <w:r w:rsidRPr="001E6F06">
        <w:rPr>
          <w:rFonts w:ascii="Book Antiqua" w:eastAsia="Times New Roman" w:hAnsi="Book Antiqua" w:cs="Arial"/>
          <w:sz w:val="18"/>
          <w:szCs w:val="18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294C723" w14:textId="58B0B20E" w:rsidR="00BE582A" w:rsidRPr="001E6F06" w:rsidRDefault="00BE582A" w:rsidP="00566DEB">
      <w:pPr>
        <w:pStyle w:val="Akapitzlist"/>
        <w:numPr>
          <w:ilvl w:val="0"/>
          <w:numId w:val="41"/>
        </w:numPr>
        <w:spacing w:after="0" w:line="240" w:lineRule="auto"/>
        <w:ind w:left="426" w:hanging="284"/>
        <w:jc w:val="both"/>
        <w:rPr>
          <w:rFonts w:ascii="Book Antiqua" w:hAnsi="Book Antiqua" w:cs="Arial"/>
          <w:sz w:val="18"/>
          <w:szCs w:val="18"/>
        </w:rPr>
      </w:pPr>
      <w:r w:rsidRPr="001E6F06">
        <w:rPr>
          <w:rFonts w:ascii="Book Antiqua" w:eastAsia="Times New Roman" w:hAnsi="Book Antiqua" w:cs="Arial"/>
          <w:sz w:val="18"/>
          <w:szCs w:val="18"/>
          <w:lang w:eastAsia="pl-PL"/>
        </w:rPr>
        <w:t>wykonawcę oraz uczestnika konkursu, którego jednostką dominującą w rozumieniu art. 3 ust. 1 pkt 37 ustawy z dnia 29 września 1994 r. o rachunkowości (Dz. U. z 202</w:t>
      </w:r>
      <w:r w:rsidR="001E6F06" w:rsidRPr="001E6F06">
        <w:rPr>
          <w:rFonts w:ascii="Book Antiqua" w:eastAsia="Times New Roman" w:hAnsi="Book Antiqua" w:cs="Arial"/>
          <w:sz w:val="18"/>
          <w:szCs w:val="18"/>
          <w:lang w:eastAsia="pl-PL"/>
        </w:rPr>
        <w:t>3</w:t>
      </w:r>
      <w:r w:rsidRPr="001E6F06">
        <w:rPr>
          <w:rFonts w:ascii="Book Antiqua" w:eastAsia="Times New Roman" w:hAnsi="Book Antiqua" w:cs="Arial"/>
          <w:sz w:val="18"/>
          <w:szCs w:val="18"/>
          <w:lang w:eastAsia="pl-PL"/>
        </w:rPr>
        <w:t xml:space="preserve"> r.</w:t>
      </w:r>
      <w:r w:rsidR="001E6F06" w:rsidRPr="001E6F06">
        <w:rPr>
          <w:rFonts w:ascii="Book Antiqua" w:eastAsia="Times New Roman" w:hAnsi="Book Antiqua" w:cs="Arial"/>
          <w:sz w:val="18"/>
          <w:szCs w:val="18"/>
          <w:lang w:eastAsia="pl-PL"/>
        </w:rPr>
        <w:t>,</w:t>
      </w:r>
      <w:r w:rsidRPr="001E6F06">
        <w:rPr>
          <w:rFonts w:ascii="Book Antiqua" w:eastAsia="Times New Roman" w:hAnsi="Book Antiqua" w:cs="Arial"/>
          <w:sz w:val="18"/>
          <w:szCs w:val="18"/>
          <w:lang w:eastAsia="pl-PL"/>
        </w:rPr>
        <w:t xml:space="preserve"> poz. </w:t>
      </w:r>
      <w:r w:rsidR="001E6F06" w:rsidRPr="001E6F06">
        <w:rPr>
          <w:rFonts w:ascii="Book Antiqua" w:eastAsia="Times New Roman" w:hAnsi="Book Antiqua" w:cs="Arial"/>
          <w:sz w:val="18"/>
          <w:szCs w:val="18"/>
          <w:lang w:eastAsia="pl-PL"/>
        </w:rPr>
        <w:t xml:space="preserve">120 z </w:t>
      </w:r>
      <w:proofErr w:type="spellStart"/>
      <w:r w:rsidR="001E6F06" w:rsidRPr="001E6F06">
        <w:rPr>
          <w:rFonts w:ascii="Book Antiqua" w:eastAsia="Times New Roman" w:hAnsi="Book Antiqua" w:cs="Arial"/>
          <w:sz w:val="18"/>
          <w:szCs w:val="18"/>
          <w:lang w:eastAsia="pl-PL"/>
        </w:rPr>
        <w:t>późn</w:t>
      </w:r>
      <w:proofErr w:type="spellEnd"/>
      <w:r w:rsidR="001E6F06" w:rsidRPr="001E6F06">
        <w:rPr>
          <w:rFonts w:ascii="Book Antiqua" w:eastAsia="Times New Roman" w:hAnsi="Book Antiqua" w:cs="Arial"/>
          <w:sz w:val="18"/>
          <w:szCs w:val="18"/>
          <w:lang w:eastAsia="pl-PL"/>
        </w:rPr>
        <w:t>. zm.</w:t>
      </w:r>
      <w:r w:rsidRPr="001E6F06">
        <w:rPr>
          <w:rFonts w:ascii="Book Antiqua" w:eastAsia="Times New Roman" w:hAnsi="Book Antiqua" w:cs="Arial"/>
          <w:sz w:val="18"/>
          <w:szCs w:val="18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10A8697A" w14:textId="77777777" w:rsidR="00B67736" w:rsidRPr="00B67736" w:rsidRDefault="00B67736" w:rsidP="00566DEB">
      <w:pPr>
        <w:pStyle w:val="Tekstprzypisudolnego"/>
        <w:ind w:left="142" w:hanging="142"/>
        <w:jc w:val="both"/>
        <w:rPr>
          <w:rFonts w:ascii="Book Antiqua" w:hAnsi="Book Antiqua"/>
        </w:rPr>
      </w:pPr>
      <w:r w:rsidRPr="00FE0B5B">
        <w:rPr>
          <w:rStyle w:val="Odwoanieprzypisudolnego"/>
          <w:rFonts w:ascii="Book Antiqua" w:hAnsi="Book Antiqua"/>
          <w:sz w:val="18"/>
          <w:szCs w:val="18"/>
        </w:rPr>
        <w:footnoteRef/>
      </w:r>
      <w:r w:rsidRPr="00FE0B5B">
        <w:rPr>
          <w:rFonts w:ascii="Book Antiqua" w:hAnsi="Book Antiqua"/>
          <w:sz w:val="18"/>
          <w:szCs w:val="18"/>
        </w:rPr>
        <w:t xml:space="preserve"> </w:t>
      </w:r>
      <w:r w:rsidR="000949CB" w:rsidRPr="00FE0B5B">
        <w:rPr>
          <w:rFonts w:ascii="Book Antiqua" w:hAnsi="Book Antiqua"/>
          <w:sz w:val="18"/>
          <w:szCs w:val="18"/>
        </w:rPr>
        <w:t xml:space="preserve">kwalifikowany podpis elektroniczny osoby uprawnionej do reprezentacji </w:t>
      </w:r>
      <w:r w:rsidR="004E2EE2" w:rsidRPr="00FE0B5B">
        <w:rPr>
          <w:rFonts w:ascii="Book Antiqua" w:hAnsi="Book Antiqua"/>
          <w:sz w:val="18"/>
          <w:szCs w:val="18"/>
        </w:rPr>
        <w:t>w</w:t>
      </w:r>
      <w:r w:rsidR="000949CB" w:rsidRPr="00FE0B5B">
        <w:rPr>
          <w:rFonts w:ascii="Book Antiqua" w:hAnsi="Book Antiqua"/>
          <w:sz w:val="18"/>
          <w:szCs w:val="18"/>
        </w:rPr>
        <w:t>ykonawcy na podstawie dokumentów rejestrowych lub na podstawie upoważnienia osób uprawnionych do reprezentacji, zgodnie</w:t>
      </w:r>
      <w:r w:rsidR="00FE0B5B">
        <w:rPr>
          <w:rFonts w:ascii="Book Antiqua" w:hAnsi="Book Antiqua"/>
          <w:sz w:val="18"/>
          <w:szCs w:val="18"/>
        </w:rPr>
        <w:t xml:space="preserve"> </w:t>
      </w:r>
      <w:r w:rsidR="000949CB" w:rsidRPr="00FE0B5B">
        <w:rPr>
          <w:rFonts w:ascii="Book Antiqua" w:hAnsi="Book Antiqua"/>
          <w:sz w:val="18"/>
          <w:szCs w:val="18"/>
        </w:rPr>
        <w:t>z zasadami określonymi w</w:t>
      </w:r>
      <w:r w:rsidR="00FE0B5B">
        <w:rPr>
          <w:rFonts w:ascii="Book Antiqua" w:hAnsi="Book Antiqua"/>
          <w:sz w:val="18"/>
          <w:szCs w:val="18"/>
        </w:rPr>
        <w:t> </w:t>
      </w:r>
      <w:r w:rsidR="000949CB" w:rsidRPr="00FE0B5B">
        <w:rPr>
          <w:rFonts w:ascii="Book Antiqua" w:hAnsi="Book Antiqua"/>
          <w:sz w:val="18"/>
          <w:szCs w:val="18"/>
        </w:rPr>
        <w:t>dokumentach rejestrowych.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2E8F8" w14:textId="77777777" w:rsidR="00317639" w:rsidRDefault="006F05CA">
    <w:pPr>
      <w:pStyle w:val="Nagwek"/>
    </w:pPr>
    <w:r>
      <w:rPr>
        <w:noProof/>
        <w:lang w:eastAsia="pl-PL"/>
      </w:rPr>
      <w:pict w14:anchorId="2D1A8D9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1277547" o:spid="_x0000_s2059" type="#_x0000_t75" style="position:absolute;margin-left:0;margin-top:0;width:595.2pt;height:841.9pt;z-index:-251658752;mso-position-horizontal:center;mso-position-horizontal-relative:margin;mso-position-vertical:center;mso-position-vertical-relative:margin" o:allowincell="f">
          <v:imagedata r:id="rId1" o:title="v7_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3291D" w14:textId="77777777" w:rsidR="00FE0B5B" w:rsidRDefault="00FE0B5B" w:rsidP="002E6C5A">
    <w:pPr>
      <w:pStyle w:val="Nagwek"/>
      <w:spacing w:line="276" w:lineRule="auto"/>
      <w:jc w:val="right"/>
      <w:rPr>
        <w:rFonts w:ascii="Book Antiqua" w:hAnsi="Book Antiqua"/>
        <w:sz w:val="20"/>
        <w:szCs w:val="20"/>
      </w:rPr>
    </w:pPr>
  </w:p>
  <w:p w14:paraId="55DCF6DB" w14:textId="24098F90" w:rsidR="002E6C5A" w:rsidRPr="00EC7227" w:rsidRDefault="002E6C5A" w:rsidP="002E6C5A">
    <w:pPr>
      <w:pStyle w:val="Nagwek"/>
      <w:spacing w:line="276" w:lineRule="auto"/>
      <w:jc w:val="right"/>
      <w:rPr>
        <w:rFonts w:ascii="Book Antiqua" w:hAnsi="Book Antiqua"/>
        <w:sz w:val="20"/>
        <w:szCs w:val="20"/>
      </w:rPr>
    </w:pPr>
    <w:r w:rsidRPr="00EC7227">
      <w:rPr>
        <w:rFonts w:ascii="Book Antiqua" w:hAnsi="Book Antiqua"/>
        <w:sz w:val="20"/>
        <w:szCs w:val="20"/>
      </w:rPr>
      <w:t xml:space="preserve">Załącznik Nr </w:t>
    </w:r>
    <w:r w:rsidR="001D4DF7">
      <w:rPr>
        <w:rFonts w:ascii="Book Antiqua" w:hAnsi="Book Antiqua"/>
        <w:sz w:val="20"/>
        <w:szCs w:val="20"/>
      </w:rPr>
      <w:t>2</w:t>
    </w:r>
    <w:r w:rsidR="00F80006">
      <w:rPr>
        <w:rFonts w:ascii="Book Antiqua" w:hAnsi="Book Antiqua"/>
        <w:sz w:val="20"/>
        <w:szCs w:val="20"/>
      </w:rPr>
      <w:t>A</w:t>
    </w:r>
    <w:r w:rsidRPr="00EC7227">
      <w:rPr>
        <w:rFonts w:ascii="Book Antiqua" w:hAnsi="Book Antiqua"/>
        <w:sz w:val="20"/>
        <w:szCs w:val="20"/>
      </w:rPr>
      <w:t xml:space="preserve"> do </w:t>
    </w:r>
    <w:proofErr w:type="spellStart"/>
    <w:r w:rsidRPr="00EC7227">
      <w:rPr>
        <w:rFonts w:ascii="Book Antiqua" w:hAnsi="Book Antiqua"/>
        <w:sz w:val="20"/>
        <w:szCs w:val="20"/>
      </w:rPr>
      <w:t>swz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37017"/>
    <w:multiLevelType w:val="hybridMultilevel"/>
    <w:tmpl w:val="221CFBF0"/>
    <w:lvl w:ilvl="0" w:tplc="3B7434C2">
      <w:start w:val="1"/>
      <w:numFmt w:val="decimal"/>
      <w:lvlText w:val="%1)"/>
      <w:lvlJc w:val="left"/>
      <w:pPr>
        <w:ind w:left="1854" w:hanging="360"/>
      </w:pPr>
      <w:rPr>
        <w:b w:val="0"/>
        <w:color w:val="auto"/>
      </w:rPr>
    </w:lvl>
    <w:lvl w:ilvl="1" w:tplc="3318A3E0">
      <w:start w:val="1"/>
      <w:numFmt w:val="lowerLetter"/>
      <w:lvlText w:val="%2)"/>
      <w:lvlJc w:val="left"/>
      <w:pPr>
        <w:ind w:left="257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5541C84"/>
    <w:multiLevelType w:val="hybridMultilevel"/>
    <w:tmpl w:val="EA8A3C34"/>
    <w:lvl w:ilvl="0" w:tplc="81EE18A6">
      <w:start w:val="1"/>
      <w:numFmt w:val="decimal"/>
      <w:lvlText w:val="%1."/>
      <w:lvlJc w:val="left"/>
      <w:pPr>
        <w:ind w:left="1854" w:hanging="360"/>
      </w:pPr>
      <w:rPr>
        <w:b w:val="0"/>
        <w:i w:val="0"/>
      </w:rPr>
    </w:lvl>
    <w:lvl w:ilvl="1" w:tplc="3318A3E0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06DF5709"/>
    <w:multiLevelType w:val="multilevel"/>
    <w:tmpl w:val="1560600C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hint="default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" w15:restartNumberingAfterBreak="0">
    <w:nsid w:val="072129C9"/>
    <w:multiLevelType w:val="multilevel"/>
    <w:tmpl w:val="0940228E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4" w15:restartNumberingAfterBreak="0">
    <w:nsid w:val="0DC334A0"/>
    <w:multiLevelType w:val="multilevel"/>
    <w:tmpl w:val="E9085D90"/>
    <w:lvl w:ilvl="0">
      <w:start w:val="6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5" w15:restartNumberingAfterBreak="0">
    <w:nsid w:val="0E8770E1"/>
    <w:multiLevelType w:val="multilevel"/>
    <w:tmpl w:val="98162476"/>
    <w:lvl w:ilvl="0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6" w15:restartNumberingAfterBreak="0">
    <w:nsid w:val="175B28A6"/>
    <w:multiLevelType w:val="hybridMultilevel"/>
    <w:tmpl w:val="5D70F0BC"/>
    <w:lvl w:ilvl="0" w:tplc="EEDE481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CB365CBA">
      <w:start w:val="1"/>
      <w:numFmt w:val="lowerLetter"/>
      <w:lvlText w:val="%2)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189420BB"/>
    <w:multiLevelType w:val="multilevel"/>
    <w:tmpl w:val="F828B06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8" w15:restartNumberingAfterBreak="0">
    <w:nsid w:val="19C67CCF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9" w15:restartNumberingAfterBreak="0">
    <w:nsid w:val="205D4257"/>
    <w:multiLevelType w:val="multilevel"/>
    <w:tmpl w:val="35AA1DB2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Letter"/>
      <w:lvlText w:val="%2%3)"/>
      <w:lvlJc w:val="righ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0" w15:restartNumberingAfterBreak="0">
    <w:nsid w:val="230F32DF"/>
    <w:multiLevelType w:val="multilevel"/>
    <w:tmpl w:val="A2A65FC4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1" w15:restartNumberingAfterBreak="0">
    <w:nsid w:val="2B5E7370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131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2" w15:restartNumberingAfterBreak="0">
    <w:nsid w:val="30A60F09"/>
    <w:multiLevelType w:val="multilevel"/>
    <w:tmpl w:val="762CF054"/>
    <w:lvl w:ilvl="0">
      <w:start w:val="6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3" w15:restartNumberingAfterBreak="0">
    <w:nsid w:val="35582397"/>
    <w:multiLevelType w:val="multilevel"/>
    <w:tmpl w:val="6DE80084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4" w15:restartNumberingAfterBreak="0">
    <w:nsid w:val="36AE724F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629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5" w15:restartNumberingAfterBreak="0">
    <w:nsid w:val="38294CDD"/>
    <w:multiLevelType w:val="hybridMultilevel"/>
    <w:tmpl w:val="A0E4E45E"/>
    <w:lvl w:ilvl="0" w:tplc="C942851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BC21D4"/>
    <w:multiLevelType w:val="multilevel"/>
    <w:tmpl w:val="CEB6C596"/>
    <w:lvl w:ilvl="0">
      <w:start w:val="6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7" w15:restartNumberingAfterBreak="0">
    <w:nsid w:val="3C7E61CB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8" w15:restartNumberingAfterBreak="0">
    <w:nsid w:val="3DEA6903"/>
    <w:multiLevelType w:val="hybridMultilevel"/>
    <w:tmpl w:val="3666781C"/>
    <w:lvl w:ilvl="0" w:tplc="0415000F">
      <w:start w:val="1"/>
      <w:numFmt w:val="decimal"/>
      <w:lvlText w:val="%1."/>
      <w:lvlJc w:val="left"/>
      <w:pPr>
        <w:ind w:left="2280" w:hanging="360"/>
      </w:pPr>
    </w:lvl>
    <w:lvl w:ilvl="1" w:tplc="3318A3E0">
      <w:start w:val="1"/>
      <w:numFmt w:val="lowerLetter"/>
      <w:lvlText w:val="%2)"/>
      <w:lvlJc w:val="left"/>
      <w:pPr>
        <w:ind w:left="30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9" w15:restartNumberingAfterBreak="0">
    <w:nsid w:val="412F6EFE"/>
    <w:multiLevelType w:val="multilevel"/>
    <w:tmpl w:val="AF54CD4C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0" w15:restartNumberingAfterBreak="0">
    <w:nsid w:val="44BD43F3"/>
    <w:multiLevelType w:val="multilevel"/>
    <w:tmpl w:val="53F68C72"/>
    <w:lvl w:ilvl="0">
      <w:start w:val="4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1" w15:restartNumberingAfterBreak="0">
    <w:nsid w:val="4DF21210"/>
    <w:multiLevelType w:val="hybridMultilevel"/>
    <w:tmpl w:val="D06E93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CB576A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3" w15:restartNumberingAfterBreak="0">
    <w:nsid w:val="587373B9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4" w15:restartNumberingAfterBreak="0">
    <w:nsid w:val="59A60CAE"/>
    <w:multiLevelType w:val="hybridMultilevel"/>
    <w:tmpl w:val="4E44F7BC"/>
    <w:lvl w:ilvl="0" w:tplc="0415000F">
      <w:start w:val="1"/>
      <w:numFmt w:val="decimal"/>
      <w:lvlText w:val="%1."/>
      <w:lvlJc w:val="left"/>
      <w:pPr>
        <w:ind w:left="185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5" w15:restartNumberingAfterBreak="0">
    <w:nsid w:val="5A2B5C50"/>
    <w:multiLevelType w:val="multilevel"/>
    <w:tmpl w:val="24309E7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  <w:b w:val="0"/>
        <w:color w:val="auto"/>
      </w:rPr>
    </w:lvl>
    <w:lvl w:ilvl="1">
      <w:start w:val="5"/>
      <w:numFmt w:val="lowerLetter"/>
      <w:lvlText w:val="%2)"/>
      <w:lvlJc w:val="left"/>
      <w:pPr>
        <w:ind w:left="2204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6" w15:restartNumberingAfterBreak="0">
    <w:nsid w:val="5B6E46B2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7" w15:restartNumberingAfterBreak="0">
    <w:nsid w:val="5DA12504"/>
    <w:multiLevelType w:val="hybridMultilevel"/>
    <w:tmpl w:val="746839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141B90"/>
    <w:multiLevelType w:val="multilevel"/>
    <w:tmpl w:val="7A161DC4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hint="default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  <w:color w:val="FF0000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9" w15:restartNumberingAfterBreak="0">
    <w:nsid w:val="612E749F"/>
    <w:multiLevelType w:val="multilevel"/>
    <w:tmpl w:val="61E6545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0" w15:restartNumberingAfterBreak="0">
    <w:nsid w:val="63A2029A"/>
    <w:multiLevelType w:val="multilevel"/>
    <w:tmpl w:val="F828B06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1" w15:restartNumberingAfterBreak="0">
    <w:nsid w:val="69C91E58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2" w15:restartNumberingAfterBreak="0">
    <w:nsid w:val="6D790F72"/>
    <w:multiLevelType w:val="hybridMultilevel"/>
    <w:tmpl w:val="70A04ADC"/>
    <w:lvl w:ilvl="0" w:tplc="9BA453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242B79"/>
    <w:multiLevelType w:val="hybridMultilevel"/>
    <w:tmpl w:val="D91ED11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8B14EF"/>
    <w:multiLevelType w:val="hybridMultilevel"/>
    <w:tmpl w:val="9DD440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741A55"/>
    <w:multiLevelType w:val="multilevel"/>
    <w:tmpl w:val="F828B06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7" w15:restartNumberingAfterBreak="0">
    <w:nsid w:val="770303C5"/>
    <w:multiLevelType w:val="multilevel"/>
    <w:tmpl w:val="19D68F3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8" w15:restartNumberingAfterBreak="0">
    <w:nsid w:val="778C189D"/>
    <w:multiLevelType w:val="hybridMultilevel"/>
    <w:tmpl w:val="F1CCD342"/>
    <w:lvl w:ilvl="0" w:tplc="899A7988">
      <w:start w:val="1"/>
      <w:numFmt w:val="decimal"/>
      <w:suff w:val="nothing"/>
      <w:lvlText w:val="%1."/>
      <w:lvlJc w:val="righ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84352A"/>
    <w:multiLevelType w:val="hybridMultilevel"/>
    <w:tmpl w:val="18F4C04E"/>
    <w:lvl w:ilvl="0" w:tplc="DDF0E19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3318A3E0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0" w15:restartNumberingAfterBreak="0">
    <w:nsid w:val="7ABB251D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41" w15:restartNumberingAfterBreak="0">
    <w:nsid w:val="7BE72923"/>
    <w:multiLevelType w:val="multilevel"/>
    <w:tmpl w:val="ED847C40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42" w15:restartNumberingAfterBreak="0">
    <w:nsid w:val="7D701767"/>
    <w:multiLevelType w:val="hybridMultilevel"/>
    <w:tmpl w:val="012EAEEC"/>
    <w:lvl w:ilvl="0" w:tplc="1A3CB5C8">
      <w:start w:val="4"/>
      <w:numFmt w:val="decimal"/>
      <w:lvlText w:val="%1."/>
      <w:lvlJc w:val="left"/>
      <w:pPr>
        <w:ind w:left="228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num w:numId="1">
    <w:abstractNumId w:val="18"/>
  </w:num>
  <w:num w:numId="2">
    <w:abstractNumId w:val="6"/>
  </w:num>
  <w:num w:numId="3">
    <w:abstractNumId w:val="1"/>
  </w:num>
  <w:num w:numId="4">
    <w:abstractNumId w:val="40"/>
  </w:num>
  <w:num w:numId="5">
    <w:abstractNumId w:val="9"/>
  </w:num>
  <w:num w:numId="6">
    <w:abstractNumId w:val="42"/>
  </w:num>
  <w:num w:numId="7">
    <w:abstractNumId w:val="0"/>
  </w:num>
  <w:num w:numId="8">
    <w:abstractNumId w:val="2"/>
  </w:num>
  <w:num w:numId="9">
    <w:abstractNumId w:val="24"/>
  </w:num>
  <w:num w:numId="10">
    <w:abstractNumId w:val="19"/>
  </w:num>
  <w:num w:numId="11">
    <w:abstractNumId w:val="36"/>
  </w:num>
  <w:num w:numId="12">
    <w:abstractNumId w:val="23"/>
  </w:num>
  <w:num w:numId="13">
    <w:abstractNumId w:val="17"/>
  </w:num>
  <w:num w:numId="14">
    <w:abstractNumId w:val="4"/>
  </w:num>
  <w:num w:numId="15">
    <w:abstractNumId w:val="31"/>
  </w:num>
  <w:num w:numId="16">
    <w:abstractNumId w:val="22"/>
  </w:num>
  <w:num w:numId="17">
    <w:abstractNumId w:val="8"/>
  </w:num>
  <w:num w:numId="18">
    <w:abstractNumId w:val="41"/>
  </w:num>
  <w:num w:numId="19">
    <w:abstractNumId w:val="26"/>
  </w:num>
  <w:num w:numId="20">
    <w:abstractNumId w:val="5"/>
  </w:num>
  <w:num w:numId="21">
    <w:abstractNumId w:val="10"/>
  </w:num>
  <w:num w:numId="22">
    <w:abstractNumId w:val="29"/>
  </w:num>
  <w:num w:numId="23">
    <w:abstractNumId w:val="14"/>
  </w:num>
  <w:num w:numId="24">
    <w:abstractNumId w:val="30"/>
  </w:num>
  <w:num w:numId="25">
    <w:abstractNumId w:val="3"/>
  </w:num>
  <w:num w:numId="26">
    <w:abstractNumId w:val="7"/>
  </w:num>
  <w:num w:numId="27">
    <w:abstractNumId w:val="12"/>
  </w:num>
  <w:num w:numId="28">
    <w:abstractNumId w:val="13"/>
  </w:num>
  <w:num w:numId="29">
    <w:abstractNumId w:val="37"/>
  </w:num>
  <w:num w:numId="30">
    <w:abstractNumId w:val="16"/>
  </w:num>
  <w:num w:numId="31">
    <w:abstractNumId w:val="39"/>
  </w:num>
  <w:num w:numId="32">
    <w:abstractNumId w:val="11"/>
  </w:num>
  <w:num w:numId="33">
    <w:abstractNumId w:val="25"/>
  </w:num>
  <w:num w:numId="34">
    <w:abstractNumId w:val="20"/>
  </w:num>
  <w:num w:numId="35">
    <w:abstractNumId w:val="28"/>
  </w:num>
  <w:num w:numId="36">
    <w:abstractNumId w:val="27"/>
  </w:num>
  <w:num w:numId="37">
    <w:abstractNumId w:val="21"/>
  </w:num>
  <w:num w:numId="38">
    <w:abstractNumId w:val="32"/>
  </w:num>
  <w:num w:numId="39">
    <w:abstractNumId w:val="38"/>
  </w:num>
  <w:num w:numId="40">
    <w:abstractNumId w:val="34"/>
  </w:num>
  <w:num w:numId="41">
    <w:abstractNumId w:val="33"/>
  </w:num>
  <w:num w:numId="42">
    <w:abstractNumId w:val="15"/>
  </w:num>
  <w:num w:numId="4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567"/>
  <w:hyphenationZone w:val="425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FE5"/>
    <w:rsid w:val="0000045F"/>
    <w:rsid w:val="000315CD"/>
    <w:rsid w:val="00052FC8"/>
    <w:rsid w:val="00054B76"/>
    <w:rsid w:val="0006222A"/>
    <w:rsid w:val="00074533"/>
    <w:rsid w:val="000916DE"/>
    <w:rsid w:val="000949CB"/>
    <w:rsid w:val="00094D1F"/>
    <w:rsid w:val="00095EFE"/>
    <w:rsid w:val="000A0C2E"/>
    <w:rsid w:val="000A12EE"/>
    <w:rsid w:val="000A1C26"/>
    <w:rsid w:val="000C3850"/>
    <w:rsid w:val="000C4B07"/>
    <w:rsid w:val="000F5C75"/>
    <w:rsid w:val="00113556"/>
    <w:rsid w:val="0012591A"/>
    <w:rsid w:val="00127573"/>
    <w:rsid w:val="00127DA8"/>
    <w:rsid w:val="00134312"/>
    <w:rsid w:val="00141C83"/>
    <w:rsid w:val="001450A4"/>
    <w:rsid w:val="00151A48"/>
    <w:rsid w:val="00161CB4"/>
    <w:rsid w:val="00166409"/>
    <w:rsid w:val="001735DD"/>
    <w:rsid w:val="00174BD9"/>
    <w:rsid w:val="00175168"/>
    <w:rsid w:val="00181975"/>
    <w:rsid w:val="001859F1"/>
    <w:rsid w:val="0019343F"/>
    <w:rsid w:val="00194365"/>
    <w:rsid w:val="001A09FB"/>
    <w:rsid w:val="001A2D10"/>
    <w:rsid w:val="001A593E"/>
    <w:rsid w:val="001B097D"/>
    <w:rsid w:val="001B575B"/>
    <w:rsid w:val="001D081B"/>
    <w:rsid w:val="001D370B"/>
    <w:rsid w:val="001D3BC3"/>
    <w:rsid w:val="001D4DF7"/>
    <w:rsid w:val="001D6AFA"/>
    <w:rsid w:val="001E4CB8"/>
    <w:rsid w:val="001E6ADF"/>
    <w:rsid w:val="001E6F06"/>
    <w:rsid w:val="001F130E"/>
    <w:rsid w:val="001F435D"/>
    <w:rsid w:val="00223ABE"/>
    <w:rsid w:val="002246D7"/>
    <w:rsid w:val="002309DA"/>
    <w:rsid w:val="002330D6"/>
    <w:rsid w:val="0023429A"/>
    <w:rsid w:val="00234670"/>
    <w:rsid w:val="002433F7"/>
    <w:rsid w:val="00244EB2"/>
    <w:rsid w:val="0024698B"/>
    <w:rsid w:val="00257743"/>
    <w:rsid w:val="00273AB3"/>
    <w:rsid w:val="00287D40"/>
    <w:rsid w:val="00295A38"/>
    <w:rsid w:val="002B0FB0"/>
    <w:rsid w:val="002B1BB5"/>
    <w:rsid w:val="002B4BF5"/>
    <w:rsid w:val="002B6AF1"/>
    <w:rsid w:val="002B7385"/>
    <w:rsid w:val="002D035E"/>
    <w:rsid w:val="002E0BF7"/>
    <w:rsid w:val="002E21B2"/>
    <w:rsid w:val="002E6C5A"/>
    <w:rsid w:val="002F20DC"/>
    <w:rsid w:val="002F4526"/>
    <w:rsid w:val="00307F7F"/>
    <w:rsid w:val="00311EEA"/>
    <w:rsid w:val="00314780"/>
    <w:rsid w:val="00317639"/>
    <w:rsid w:val="00321FFF"/>
    <w:rsid w:val="00324FFC"/>
    <w:rsid w:val="003255EA"/>
    <w:rsid w:val="00327421"/>
    <w:rsid w:val="00337AC2"/>
    <w:rsid w:val="00341131"/>
    <w:rsid w:val="00350599"/>
    <w:rsid w:val="003557B5"/>
    <w:rsid w:val="00393678"/>
    <w:rsid w:val="0039599F"/>
    <w:rsid w:val="003A0CA9"/>
    <w:rsid w:val="003A147B"/>
    <w:rsid w:val="003A169D"/>
    <w:rsid w:val="003B4F9F"/>
    <w:rsid w:val="003C0F35"/>
    <w:rsid w:val="003C3A39"/>
    <w:rsid w:val="003C499F"/>
    <w:rsid w:val="003C4AFE"/>
    <w:rsid w:val="003D7D0C"/>
    <w:rsid w:val="003E6CE3"/>
    <w:rsid w:val="003F26BD"/>
    <w:rsid w:val="003F3DB7"/>
    <w:rsid w:val="003F7486"/>
    <w:rsid w:val="00400E7C"/>
    <w:rsid w:val="00416482"/>
    <w:rsid w:val="004173DD"/>
    <w:rsid w:val="00424E12"/>
    <w:rsid w:val="004255A1"/>
    <w:rsid w:val="0042635E"/>
    <w:rsid w:val="00431D66"/>
    <w:rsid w:val="0047118E"/>
    <w:rsid w:val="00475A8E"/>
    <w:rsid w:val="00482DAD"/>
    <w:rsid w:val="00491597"/>
    <w:rsid w:val="004951FA"/>
    <w:rsid w:val="004A1A00"/>
    <w:rsid w:val="004B11D2"/>
    <w:rsid w:val="004C22BB"/>
    <w:rsid w:val="004C25EA"/>
    <w:rsid w:val="004C3136"/>
    <w:rsid w:val="004C6FAC"/>
    <w:rsid w:val="004C7A38"/>
    <w:rsid w:val="004D2633"/>
    <w:rsid w:val="004D786A"/>
    <w:rsid w:val="004E2EE2"/>
    <w:rsid w:val="004F33C3"/>
    <w:rsid w:val="005030C4"/>
    <w:rsid w:val="005031E8"/>
    <w:rsid w:val="00507D34"/>
    <w:rsid w:val="00511978"/>
    <w:rsid w:val="00512757"/>
    <w:rsid w:val="00515FD8"/>
    <w:rsid w:val="00516673"/>
    <w:rsid w:val="00521285"/>
    <w:rsid w:val="00533D09"/>
    <w:rsid w:val="00536DF9"/>
    <w:rsid w:val="00536F23"/>
    <w:rsid w:val="00560183"/>
    <w:rsid w:val="00563CC9"/>
    <w:rsid w:val="005653C2"/>
    <w:rsid w:val="00565BB5"/>
    <w:rsid w:val="00566DEB"/>
    <w:rsid w:val="00574A35"/>
    <w:rsid w:val="00575A60"/>
    <w:rsid w:val="00580609"/>
    <w:rsid w:val="00580DB5"/>
    <w:rsid w:val="005B0DA2"/>
    <w:rsid w:val="005D26CB"/>
    <w:rsid w:val="005D5573"/>
    <w:rsid w:val="005E5202"/>
    <w:rsid w:val="005F53AD"/>
    <w:rsid w:val="00611431"/>
    <w:rsid w:val="00612FD1"/>
    <w:rsid w:val="0062609C"/>
    <w:rsid w:val="00636061"/>
    <w:rsid w:val="006368FF"/>
    <w:rsid w:val="00637650"/>
    <w:rsid w:val="00642BE7"/>
    <w:rsid w:val="00646CB0"/>
    <w:rsid w:val="0064718F"/>
    <w:rsid w:val="00650588"/>
    <w:rsid w:val="00653E35"/>
    <w:rsid w:val="00666E63"/>
    <w:rsid w:val="006839E6"/>
    <w:rsid w:val="0068437C"/>
    <w:rsid w:val="00694DD9"/>
    <w:rsid w:val="006A5C24"/>
    <w:rsid w:val="006A740D"/>
    <w:rsid w:val="006B3D40"/>
    <w:rsid w:val="006B74E3"/>
    <w:rsid w:val="006C0F3A"/>
    <w:rsid w:val="006C17B3"/>
    <w:rsid w:val="006C4E86"/>
    <w:rsid w:val="006E1608"/>
    <w:rsid w:val="006E4F54"/>
    <w:rsid w:val="006F05CA"/>
    <w:rsid w:val="006F255F"/>
    <w:rsid w:val="006F5741"/>
    <w:rsid w:val="00710A41"/>
    <w:rsid w:val="00715063"/>
    <w:rsid w:val="00736319"/>
    <w:rsid w:val="00737DA0"/>
    <w:rsid w:val="00746D41"/>
    <w:rsid w:val="007472C4"/>
    <w:rsid w:val="00763326"/>
    <w:rsid w:val="007751D9"/>
    <w:rsid w:val="00776FE5"/>
    <w:rsid w:val="00783347"/>
    <w:rsid w:val="00787801"/>
    <w:rsid w:val="0079608D"/>
    <w:rsid w:val="007A0E69"/>
    <w:rsid w:val="007B6414"/>
    <w:rsid w:val="007C2C95"/>
    <w:rsid w:val="007C5B04"/>
    <w:rsid w:val="007C7782"/>
    <w:rsid w:val="007D2777"/>
    <w:rsid w:val="007F2610"/>
    <w:rsid w:val="007F31D7"/>
    <w:rsid w:val="007F53C0"/>
    <w:rsid w:val="007F7674"/>
    <w:rsid w:val="00800584"/>
    <w:rsid w:val="0081021B"/>
    <w:rsid w:val="00813887"/>
    <w:rsid w:val="00821DC4"/>
    <w:rsid w:val="008259D4"/>
    <w:rsid w:val="00832924"/>
    <w:rsid w:val="008334C9"/>
    <w:rsid w:val="00834E43"/>
    <w:rsid w:val="00835197"/>
    <w:rsid w:val="0084358A"/>
    <w:rsid w:val="00844487"/>
    <w:rsid w:val="00844D5B"/>
    <w:rsid w:val="0084701F"/>
    <w:rsid w:val="0087143B"/>
    <w:rsid w:val="0087181B"/>
    <w:rsid w:val="0089517B"/>
    <w:rsid w:val="008A63FB"/>
    <w:rsid w:val="008A6F3E"/>
    <w:rsid w:val="008A7C7C"/>
    <w:rsid w:val="008C17D4"/>
    <w:rsid w:val="008C29B2"/>
    <w:rsid w:val="008C5494"/>
    <w:rsid w:val="008D6061"/>
    <w:rsid w:val="0090302B"/>
    <w:rsid w:val="00914F47"/>
    <w:rsid w:val="00934AC3"/>
    <w:rsid w:val="00946D64"/>
    <w:rsid w:val="0096129B"/>
    <w:rsid w:val="009848CC"/>
    <w:rsid w:val="0099287C"/>
    <w:rsid w:val="00993431"/>
    <w:rsid w:val="009A5870"/>
    <w:rsid w:val="009A639C"/>
    <w:rsid w:val="009B1E9A"/>
    <w:rsid w:val="009C26F2"/>
    <w:rsid w:val="009D37A5"/>
    <w:rsid w:val="009D4274"/>
    <w:rsid w:val="009E1A2D"/>
    <w:rsid w:val="009E224B"/>
    <w:rsid w:val="009E41E1"/>
    <w:rsid w:val="009E6B0A"/>
    <w:rsid w:val="009F5AF6"/>
    <w:rsid w:val="00A05F4F"/>
    <w:rsid w:val="00A13D1A"/>
    <w:rsid w:val="00A226F0"/>
    <w:rsid w:val="00A37A2C"/>
    <w:rsid w:val="00A4257E"/>
    <w:rsid w:val="00A43800"/>
    <w:rsid w:val="00A47CBB"/>
    <w:rsid w:val="00A53B57"/>
    <w:rsid w:val="00A540A7"/>
    <w:rsid w:val="00A66D6B"/>
    <w:rsid w:val="00A736CE"/>
    <w:rsid w:val="00A75C47"/>
    <w:rsid w:val="00A849E4"/>
    <w:rsid w:val="00A87A15"/>
    <w:rsid w:val="00AA002A"/>
    <w:rsid w:val="00AB03F6"/>
    <w:rsid w:val="00AB2BC5"/>
    <w:rsid w:val="00AB6D1D"/>
    <w:rsid w:val="00AC0151"/>
    <w:rsid w:val="00AC0515"/>
    <w:rsid w:val="00AC223F"/>
    <w:rsid w:val="00AC4836"/>
    <w:rsid w:val="00AC7B42"/>
    <w:rsid w:val="00AD02A4"/>
    <w:rsid w:val="00AE4B24"/>
    <w:rsid w:val="00AF4AC5"/>
    <w:rsid w:val="00B00EE8"/>
    <w:rsid w:val="00B02A29"/>
    <w:rsid w:val="00B02D33"/>
    <w:rsid w:val="00B05EAE"/>
    <w:rsid w:val="00B110DF"/>
    <w:rsid w:val="00B1133A"/>
    <w:rsid w:val="00B1463D"/>
    <w:rsid w:val="00B27153"/>
    <w:rsid w:val="00B30E01"/>
    <w:rsid w:val="00B31974"/>
    <w:rsid w:val="00B31C69"/>
    <w:rsid w:val="00B32377"/>
    <w:rsid w:val="00B33852"/>
    <w:rsid w:val="00B3769E"/>
    <w:rsid w:val="00B42966"/>
    <w:rsid w:val="00B44CDF"/>
    <w:rsid w:val="00B50737"/>
    <w:rsid w:val="00B53B38"/>
    <w:rsid w:val="00B64182"/>
    <w:rsid w:val="00B6656C"/>
    <w:rsid w:val="00B67736"/>
    <w:rsid w:val="00B71363"/>
    <w:rsid w:val="00B72FC3"/>
    <w:rsid w:val="00B73F56"/>
    <w:rsid w:val="00B81ACB"/>
    <w:rsid w:val="00B827FD"/>
    <w:rsid w:val="00B96EE9"/>
    <w:rsid w:val="00BA1C04"/>
    <w:rsid w:val="00BA4AB1"/>
    <w:rsid w:val="00BC1909"/>
    <w:rsid w:val="00BC29EC"/>
    <w:rsid w:val="00BC400A"/>
    <w:rsid w:val="00BD3ECE"/>
    <w:rsid w:val="00BD53EC"/>
    <w:rsid w:val="00BD68DD"/>
    <w:rsid w:val="00BE0353"/>
    <w:rsid w:val="00BE582A"/>
    <w:rsid w:val="00BE6331"/>
    <w:rsid w:val="00C000DE"/>
    <w:rsid w:val="00C13729"/>
    <w:rsid w:val="00C206FE"/>
    <w:rsid w:val="00C22CEE"/>
    <w:rsid w:val="00C24DD1"/>
    <w:rsid w:val="00C2750D"/>
    <w:rsid w:val="00C277CA"/>
    <w:rsid w:val="00C305D7"/>
    <w:rsid w:val="00C40EC1"/>
    <w:rsid w:val="00C42565"/>
    <w:rsid w:val="00C42FD9"/>
    <w:rsid w:val="00C476CC"/>
    <w:rsid w:val="00C55BEE"/>
    <w:rsid w:val="00C66230"/>
    <w:rsid w:val="00C73D08"/>
    <w:rsid w:val="00C7407A"/>
    <w:rsid w:val="00C77FC4"/>
    <w:rsid w:val="00C80381"/>
    <w:rsid w:val="00C93D06"/>
    <w:rsid w:val="00CA3954"/>
    <w:rsid w:val="00CA68D8"/>
    <w:rsid w:val="00CC7AC8"/>
    <w:rsid w:val="00CD542B"/>
    <w:rsid w:val="00CD6479"/>
    <w:rsid w:val="00CE4EAB"/>
    <w:rsid w:val="00CE6574"/>
    <w:rsid w:val="00CF74F0"/>
    <w:rsid w:val="00D02762"/>
    <w:rsid w:val="00D037C2"/>
    <w:rsid w:val="00D0439D"/>
    <w:rsid w:val="00D23E8E"/>
    <w:rsid w:val="00D26DA0"/>
    <w:rsid w:val="00D30223"/>
    <w:rsid w:val="00D3129C"/>
    <w:rsid w:val="00D35ED0"/>
    <w:rsid w:val="00D369E2"/>
    <w:rsid w:val="00D36E43"/>
    <w:rsid w:val="00D475CE"/>
    <w:rsid w:val="00D47FAB"/>
    <w:rsid w:val="00D55156"/>
    <w:rsid w:val="00D718DD"/>
    <w:rsid w:val="00D72C81"/>
    <w:rsid w:val="00D770EF"/>
    <w:rsid w:val="00D90CE3"/>
    <w:rsid w:val="00D95684"/>
    <w:rsid w:val="00DB2755"/>
    <w:rsid w:val="00DB2D8C"/>
    <w:rsid w:val="00DC5ABD"/>
    <w:rsid w:val="00DD71BC"/>
    <w:rsid w:val="00DE2087"/>
    <w:rsid w:val="00DF517A"/>
    <w:rsid w:val="00DF585F"/>
    <w:rsid w:val="00DF7BE8"/>
    <w:rsid w:val="00E009C0"/>
    <w:rsid w:val="00E037A3"/>
    <w:rsid w:val="00E13F32"/>
    <w:rsid w:val="00E20225"/>
    <w:rsid w:val="00E3104B"/>
    <w:rsid w:val="00E358AF"/>
    <w:rsid w:val="00E37A5A"/>
    <w:rsid w:val="00E40082"/>
    <w:rsid w:val="00E46E86"/>
    <w:rsid w:val="00E50A85"/>
    <w:rsid w:val="00E63DA0"/>
    <w:rsid w:val="00E664C9"/>
    <w:rsid w:val="00E71B1E"/>
    <w:rsid w:val="00E737F7"/>
    <w:rsid w:val="00E73EA4"/>
    <w:rsid w:val="00E77411"/>
    <w:rsid w:val="00E87057"/>
    <w:rsid w:val="00E92AF1"/>
    <w:rsid w:val="00E931E9"/>
    <w:rsid w:val="00E96025"/>
    <w:rsid w:val="00EA03CF"/>
    <w:rsid w:val="00EA31E7"/>
    <w:rsid w:val="00EA41D0"/>
    <w:rsid w:val="00EA4F31"/>
    <w:rsid w:val="00EB1908"/>
    <w:rsid w:val="00EB61AC"/>
    <w:rsid w:val="00EC2A7A"/>
    <w:rsid w:val="00EC7227"/>
    <w:rsid w:val="00ED0DD0"/>
    <w:rsid w:val="00ED68EE"/>
    <w:rsid w:val="00EE5648"/>
    <w:rsid w:val="00EF23CA"/>
    <w:rsid w:val="00F06040"/>
    <w:rsid w:val="00F113EA"/>
    <w:rsid w:val="00F15F30"/>
    <w:rsid w:val="00F171E1"/>
    <w:rsid w:val="00F33315"/>
    <w:rsid w:val="00F3740A"/>
    <w:rsid w:val="00F37BE6"/>
    <w:rsid w:val="00F447A5"/>
    <w:rsid w:val="00F5260F"/>
    <w:rsid w:val="00F548F1"/>
    <w:rsid w:val="00F565FD"/>
    <w:rsid w:val="00F60152"/>
    <w:rsid w:val="00F6296C"/>
    <w:rsid w:val="00F64BA9"/>
    <w:rsid w:val="00F72626"/>
    <w:rsid w:val="00F80006"/>
    <w:rsid w:val="00F81730"/>
    <w:rsid w:val="00F81853"/>
    <w:rsid w:val="00F82A9D"/>
    <w:rsid w:val="00FC0219"/>
    <w:rsid w:val="00FC68DE"/>
    <w:rsid w:val="00FE0B5B"/>
    <w:rsid w:val="00FE2B88"/>
    <w:rsid w:val="00FE5E91"/>
    <w:rsid w:val="00FF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4:docId w14:val="71D4DD64"/>
  <w15:docId w15:val="{887C85C1-2730-4F44-9D05-8AD67F8D7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176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7639"/>
  </w:style>
  <w:style w:type="paragraph" w:styleId="Stopka">
    <w:name w:val="footer"/>
    <w:basedOn w:val="Normalny"/>
    <w:link w:val="StopkaZnak"/>
    <w:uiPriority w:val="99"/>
    <w:unhideWhenUsed/>
    <w:rsid w:val="003176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7639"/>
  </w:style>
  <w:style w:type="table" w:styleId="Tabela-Siatka">
    <w:name w:val="Table Grid"/>
    <w:basedOn w:val="Standardowy"/>
    <w:uiPriority w:val="39"/>
    <w:rsid w:val="00475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IM">
    <w:name w:val="WIM"/>
    <w:basedOn w:val="Nagwek"/>
    <w:link w:val="WIMZnak"/>
    <w:autoRedefine/>
    <w:qFormat/>
    <w:rsid w:val="008D6061"/>
    <w:pPr>
      <w:tabs>
        <w:tab w:val="clear" w:pos="4536"/>
        <w:tab w:val="clear" w:pos="9072"/>
        <w:tab w:val="left" w:pos="1134"/>
      </w:tabs>
      <w:spacing w:line="300" w:lineRule="auto"/>
      <w:ind w:left="1134"/>
    </w:pPr>
    <w:rPr>
      <w:rFonts w:ascii="Verdana" w:hAnsi="Verdana"/>
      <w:noProof/>
      <w:lang w:eastAsia="pl-PL"/>
    </w:rPr>
  </w:style>
  <w:style w:type="paragraph" w:styleId="Bezodstpw">
    <w:name w:val="No Spacing"/>
    <w:link w:val="BezodstpwZnak"/>
    <w:uiPriority w:val="1"/>
    <w:qFormat/>
    <w:rsid w:val="00475A8E"/>
    <w:pPr>
      <w:spacing w:after="0" w:line="240" w:lineRule="auto"/>
    </w:pPr>
    <w:rPr>
      <w:rFonts w:eastAsiaTheme="minorEastAsia"/>
      <w:lang w:eastAsia="pl-PL"/>
    </w:rPr>
  </w:style>
  <w:style w:type="character" w:customStyle="1" w:styleId="WIMZnak">
    <w:name w:val="WIM Znak"/>
    <w:basedOn w:val="NagwekZnak"/>
    <w:link w:val="WIM"/>
    <w:rsid w:val="008D6061"/>
    <w:rPr>
      <w:rFonts w:ascii="Verdana" w:hAnsi="Verdana"/>
      <w:noProof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475A8E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EC2A7A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1C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1C83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141C83"/>
    <w:rPr>
      <w:b/>
      <w:bCs/>
    </w:rPr>
  </w:style>
  <w:style w:type="paragraph" w:styleId="Akapitzlist">
    <w:name w:val="List Paragraph"/>
    <w:basedOn w:val="Normalny"/>
    <w:uiPriority w:val="34"/>
    <w:qFormat/>
    <w:rsid w:val="001E6AD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429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429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23429A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B31974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817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8173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817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17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173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23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jakubisiak\Desktop\SWZ-v2022_05_24_zalacznik_2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E57A5-70F8-4B89-B071-BC1C7C4A1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SWZ-v2022_05_24_zalacznik_2a</Template>
  <TotalTime>31</TotalTime>
  <Pages>3</Pages>
  <Words>570</Words>
  <Characters>3425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Zamówienia</vt:lpstr>
    </vt:vector>
  </TitlesOfParts>
  <Manager>ajakubisiak@wim.mil.pl</Manager>
  <Company>Wojskowy Instytut Medyczny</Company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Zamówienia</dc:title>
  <dc:subject>Sprawa Nr:</dc:subject>
  <dc:creator>Jakubisiak Adam</dc:creator>
  <cp:lastModifiedBy>Garlewska Ewa</cp:lastModifiedBy>
  <cp:revision>26</cp:revision>
  <cp:lastPrinted>2016-09-23T10:55:00Z</cp:lastPrinted>
  <dcterms:created xsi:type="dcterms:W3CDTF">2024-02-01T08:56:00Z</dcterms:created>
  <dcterms:modified xsi:type="dcterms:W3CDTF">2026-03-23T09:02:00Z</dcterms:modified>
</cp:coreProperties>
</file>